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olor w:val="003399"/>
          <w:sz w:val="52"/>
        </w:rPr>
        <w:id w:val="-195470603"/>
        <w:docPartObj>
          <w:docPartGallery w:val="Cover Pages"/>
          <w:docPartUnique/>
        </w:docPartObj>
      </w:sdtPr>
      <w:sdtEndPr>
        <w:rPr>
          <w:b w:val="0"/>
          <w:color w:val="000000"/>
          <w:sz w:val="28"/>
        </w:rPr>
      </w:sdtEndPr>
      <w:sdtContent>
        <w:p w14:paraId="1825A99A" w14:textId="6398DB97" w:rsidR="00925527" w:rsidRDefault="00925527">
          <w:pPr>
            <w:spacing w:after="116" w:line="259" w:lineRule="auto"/>
            <w:rPr>
              <w:b/>
              <w:color w:val="003399"/>
              <w:sz w:val="52"/>
            </w:rPr>
          </w:pPr>
        </w:p>
        <w:p w14:paraId="77E82646" w14:textId="77777777" w:rsidR="00925527" w:rsidRDefault="00925527" w:rsidP="004F6115"/>
        <w:p w14:paraId="20114783" w14:textId="77777777" w:rsidR="00925527" w:rsidRDefault="00925527" w:rsidP="004F6115"/>
        <w:p w14:paraId="51F13EA3" w14:textId="77777777" w:rsidR="00925527" w:rsidRDefault="00925527" w:rsidP="004F6115"/>
        <w:p w14:paraId="2EFCC916" w14:textId="77777777" w:rsidR="00925527" w:rsidRDefault="00925527" w:rsidP="004F6115"/>
        <w:p w14:paraId="32BB0A9D" w14:textId="77777777" w:rsidR="00925527" w:rsidRDefault="00925527" w:rsidP="004F6115"/>
        <w:p w14:paraId="4C92F6A9" w14:textId="77777777" w:rsidR="00925527" w:rsidRDefault="00925527" w:rsidP="004F6115">
          <w:r>
            <w:rPr>
              <w:noProof/>
            </w:rPr>
            <w:drawing>
              <wp:anchor distT="0" distB="0" distL="114300" distR="114300" simplePos="0" relativeHeight="251660288" behindDoc="0" locked="0" layoutInCell="1" allowOverlap="1" wp14:anchorId="4CABC292" wp14:editId="745438EC">
                <wp:simplePos x="0" y="0"/>
                <wp:positionH relativeFrom="page">
                  <wp:align>left</wp:align>
                </wp:positionH>
                <wp:positionV relativeFrom="paragraph">
                  <wp:posOffset>225078</wp:posOffset>
                </wp:positionV>
                <wp:extent cx="7895590" cy="5105400"/>
                <wp:effectExtent l="0" t="0" r="0" b="0"/>
                <wp:wrapNone/>
                <wp:docPr id="1762034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5590" cy="5105400"/>
                        </a:xfrm>
                        <a:prstGeom prst="rect">
                          <a:avLst/>
                        </a:prstGeom>
                      </pic:spPr>
                    </pic:pic>
                  </a:graphicData>
                </a:graphic>
              </wp:anchor>
            </w:drawing>
          </w:r>
        </w:p>
        <w:p w14:paraId="3D0D9221" w14:textId="7CABAE7E" w:rsidR="00925527" w:rsidRDefault="00925527" w:rsidP="004F6115">
          <w:r>
            <w:rPr>
              <w:noProof/>
            </w:rPr>
            <mc:AlternateContent>
              <mc:Choice Requires="wps">
                <w:drawing>
                  <wp:anchor distT="0" distB="0" distL="114300" distR="114300" simplePos="0" relativeHeight="251661312" behindDoc="0" locked="0" layoutInCell="1" allowOverlap="1" wp14:anchorId="38ADF6F2" wp14:editId="5471D09E">
                    <wp:simplePos x="0" y="0"/>
                    <wp:positionH relativeFrom="page">
                      <wp:align>left</wp:align>
                    </wp:positionH>
                    <wp:positionV relativeFrom="paragraph">
                      <wp:posOffset>602615</wp:posOffset>
                    </wp:positionV>
                    <wp:extent cx="7722003" cy="3217653"/>
                    <wp:effectExtent l="0" t="0" r="0" b="1905"/>
                    <wp:wrapNone/>
                    <wp:docPr id="179555363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22003" cy="3217653"/>
                            </a:xfrm>
                            <a:prstGeom prst="rect">
                              <a:avLst/>
                            </a:prstGeom>
                            <a:solidFill>
                              <a:srgbClr val="4F81BD">
                                <a:lumMod val="50000"/>
                                <a:alpha val="50196"/>
                              </a:srgbClr>
                            </a:solidFill>
                            <a:ln>
                              <a:noFill/>
                            </a:ln>
                          </wps:spPr>
                          <wps:txbx>
                            <w:txbxContent>
                              <w:p w14:paraId="1E6E0ECD" w14:textId="437CBE6B" w:rsidR="00925527" w:rsidRDefault="00925527" w:rsidP="00925527">
                                <w:pPr>
                                  <w:pStyle w:val="Title"/>
                                </w:pPr>
                                <w:bookmarkStart w:id="0" w:name="_Toc188793397"/>
                                <w:bookmarkStart w:id="1" w:name="_Toc188793533"/>
                                <w:r>
                                  <w:t xml:space="preserve"> </w:t>
                                </w:r>
                                <w:bookmarkEnd w:id="0"/>
                                <w:bookmarkEnd w:id="1"/>
                                <w:r>
                                  <w:t xml:space="preserve">Gostyngiadau neu Gyfyngiadau o ran eich Cyflog      </w:t>
                                </w:r>
                              </w:p>
                              <w:p w14:paraId="135597B8" w14:textId="588B8C23" w:rsidR="00925527" w:rsidRPr="00925527" w:rsidRDefault="00925527" w:rsidP="00925527">
                                <w:pPr>
                                  <w:pStyle w:val="Title"/>
                                </w:pPr>
                                <w:r>
                                  <w:t xml:space="preserve"> Pensiynadwy</w:t>
                                </w:r>
                              </w:p>
                              <w:p w14:paraId="21F6EA7B" w14:textId="77777777" w:rsidR="00925527" w:rsidRDefault="00925527" w:rsidP="00925527">
                                <w:pPr>
                                  <w:pStyle w:val="Title"/>
                                </w:pPr>
                                <w:r>
                                  <w:t xml:space="preserve"> Goblygiadau dioddef gostyngiad neu gyfyngiad yn  </w:t>
                                </w:r>
                              </w:p>
                              <w:p w14:paraId="6A92F4E1" w14:textId="4DED13BC" w:rsidR="00925527" w:rsidRDefault="00925527" w:rsidP="00925527">
                                <w:pPr>
                                  <w:pStyle w:val="Title"/>
                                </w:pPr>
                                <w:r>
                                  <w:t xml:space="preserve"> eich Cyflog Pensiynadwy tra'ch bod yn aelod o'r               </w:t>
                                </w:r>
                              </w:p>
                              <w:p w14:paraId="31546667" w14:textId="7095152F" w:rsidR="00925527" w:rsidRPr="00FC636E" w:rsidRDefault="00925527" w:rsidP="00FC636E">
                                <w:pPr>
                                  <w:pStyle w:val="Title"/>
                                </w:pPr>
                                <w:r>
                                  <w:t xml:space="preserve"> Cynllun Pensiwn Llywodraeth Leol (CPLlL)</w:t>
                                </w:r>
                                <w:r>
                                  <w:rPr>
                                    <w:rFonts w:ascii="Calibri" w:eastAsia="Calibri" w:hAnsi="Calibri" w:cs="Calibri"/>
                                    <w:color w:val="595959"/>
                                    <w:sz w:val="20"/>
                                  </w:rPr>
                                  <w:t xml:space="preserve"> </w:t>
                                </w:r>
                                <w:r>
                                  <w:t xml:space="preserve">           </w:t>
                                </w:r>
                                <w:bookmarkStart w:id="2" w:name="_Toc188793399"/>
                                <w:bookmarkStart w:id="3" w:name="_Toc188793535"/>
                              </w:p>
                              <w:p w14:paraId="0DE953AA" w14:textId="0B003802" w:rsidR="00925527" w:rsidRPr="004F6115" w:rsidRDefault="00925527" w:rsidP="004F6115">
                                <w:pPr>
                                  <w:pStyle w:val="Subtitle"/>
                                </w:pPr>
                                <w:r>
                                  <w:t xml:space="preserve"> Ebrill 2025</w:t>
                                </w:r>
                              </w:p>
                              <w:p w14:paraId="4B3B56DB" w14:textId="77777777" w:rsidR="00925527" w:rsidRDefault="00925527" w:rsidP="004F6115">
                                <w:pPr>
                                  <w:spacing w:after="335" w:line="259" w:lineRule="auto"/>
                                </w:pPr>
                                <w:r>
                                  <w:rPr>
                                    <w:b/>
                                    <w:color w:val="003399"/>
                                    <w:sz w:val="44"/>
                                  </w:rPr>
                                  <w:t xml:space="preserve"> </w:t>
                                </w:r>
                              </w:p>
                              <w:p w14:paraId="3E7FEEF1" w14:textId="77777777" w:rsidR="00925527" w:rsidRDefault="00925527" w:rsidP="004F6115">
                                <w:pPr>
                                  <w:pStyle w:val="Subtitle"/>
                                </w:pPr>
                              </w:p>
                              <w:p w14:paraId="4CFE7628" w14:textId="77777777" w:rsidR="00925527" w:rsidRPr="00733C6B" w:rsidRDefault="00925527" w:rsidP="004F6115">
                                <w:pPr>
                                  <w:pStyle w:val="Subtitle"/>
                                </w:pPr>
                                <w:r>
                                  <w:rPr>
                                    <w:rStyle w:val="SubtleEmphasis"/>
                                  </w:rPr>
                                  <w:t xml:space="preserve"> </w:t>
                                </w:r>
                                <w:bookmarkEnd w:id="2"/>
                                <w:bookmarkEnd w:id="3"/>
                                <w:r>
                                  <w:rPr>
                                    <w:rStyle w:val="SubtleEmphasis"/>
                                  </w:rPr>
                                  <w:t>March 2025</w:t>
                                </w:r>
                              </w:p>
                              <w:p w14:paraId="5907B7DE" w14:textId="77777777" w:rsidR="00925527" w:rsidRPr="008363B9" w:rsidRDefault="00925527" w:rsidP="004F6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ADF6F2" id="_x0000_t202" coordsize="21600,21600" o:spt="202" path="m,l,21600r21600,l21600,xe">
                    <v:stroke joinstyle="miter"/>
                    <v:path gradientshapeok="t" o:connecttype="rect"/>
                  </v:shapetype>
                  <v:shape id="Text Box 1" o:spid="_x0000_s1026" type="#_x0000_t202" alt="&quot;&quot;" style="position:absolute;left:0;text-align:left;margin-left:0;margin-top:47.45pt;width:608.05pt;height:253.35pt;z-index:25166131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" fillcolor="#254061" stroked="f">
                    <v:fill opacity="32896f"/>
                    <v:textbox>
                      <w:txbxContent>
                        <w:p w14:paraId="1E6E0ECD" w14:textId="437CBE6B" w:rsidR="00925527" w:rsidRDefault="00925527" w:rsidP="00925527">
                          <w:pPr>
                            <w:pStyle w:val="Title"/>
                          </w:pPr>
                          <w:bookmarkStart w:id="4" w:name="_Toc188793397"/>
                          <w:bookmarkStart w:id="5" w:name="_Toc188793533"/>
                          <w:r>
                            <w:t xml:space="preserve"> </w:t>
                          </w:r>
                          <w:bookmarkEnd w:id="4"/>
                          <w:bookmarkEnd w:id="5"/>
                          <w:proofErr w:type="spellStart"/>
                          <w:r>
                            <w:t>Gostyngiadau</w:t>
                          </w:r>
                          <w:proofErr w:type="spellEnd"/>
                          <w:r>
                            <w:t xml:space="preserve"> neu </w:t>
                          </w:r>
                          <w:proofErr w:type="spellStart"/>
                          <w:r>
                            <w:t>Gyfyngiadau</w:t>
                          </w:r>
                          <w:proofErr w:type="spellEnd"/>
                          <w:r>
                            <w:t xml:space="preserve"> o ran </w:t>
                          </w:r>
                          <w:proofErr w:type="spellStart"/>
                          <w:r>
                            <w:t>eich</w:t>
                          </w:r>
                          <w:proofErr w:type="spellEnd"/>
                          <w:r>
                            <w:t xml:space="preserve"> </w:t>
                          </w:r>
                          <w:proofErr w:type="spellStart"/>
                          <w:r>
                            <w:t>Cyflog</w:t>
                          </w:r>
                          <w:proofErr w:type="spellEnd"/>
                          <w:r>
                            <w:t xml:space="preserve"> </w:t>
                          </w:r>
                          <w:r>
                            <w:t xml:space="preserve">     </w:t>
                          </w:r>
                        </w:p>
                        <w:p w14:paraId="135597B8" w14:textId="588B8C23" w:rsidR="00925527" w:rsidRPr="00925527" w:rsidRDefault="00925527" w:rsidP="00925527">
                          <w:pPr>
                            <w:pStyle w:val="Title"/>
                          </w:pPr>
                          <w:r>
                            <w:t xml:space="preserve"> </w:t>
                          </w:r>
                          <w:proofErr w:type="spellStart"/>
                          <w:r>
                            <w:t>Pensiynadwy</w:t>
                          </w:r>
                          <w:proofErr w:type="spellEnd"/>
                        </w:p>
                        <w:p w14:paraId="21F6EA7B" w14:textId="77777777" w:rsidR="00925527" w:rsidRDefault="00925527" w:rsidP="00925527">
                          <w:pPr>
                            <w:pStyle w:val="Title"/>
                          </w:pPr>
                          <w:r>
                            <w:t xml:space="preserve"> </w:t>
                          </w:r>
                          <w:proofErr w:type="spellStart"/>
                          <w:r>
                            <w:t>Goblygiadau</w:t>
                          </w:r>
                          <w:proofErr w:type="spellEnd"/>
                          <w:r>
                            <w:t xml:space="preserve"> </w:t>
                          </w:r>
                          <w:proofErr w:type="spellStart"/>
                          <w:r>
                            <w:t>dioddef</w:t>
                          </w:r>
                          <w:proofErr w:type="spellEnd"/>
                          <w:r>
                            <w:t xml:space="preserve"> </w:t>
                          </w:r>
                          <w:proofErr w:type="spellStart"/>
                          <w:r>
                            <w:t>gostyngiad</w:t>
                          </w:r>
                          <w:proofErr w:type="spellEnd"/>
                          <w:r>
                            <w:t xml:space="preserve"> neu </w:t>
                          </w:r>
                          <w:proofErr w:type="spellStart"/>
                          <w:r>
                            <w:t>gyfyngiad</w:t>
                          </w:r>
                          <w:proofErr w:type="spellEnd"/>
                          <w:r>
                            <w:t xml:space="preserve"> </w:t>
                          </w:r>
                          <w:proofErr w:type="spellStart"/>
                          <w:r>
                            <w:t>yn</w:t>
                          </w:r>
                          <w:proofErr w:type="spellEnd"/>
                          <w:r>
                            <w:t xml:space="preserve">  </w:t>
                          </w:r>
                        </w:p>
                        <w:p w14:paraId="6A92F4E1" w14:textId="4DED13BC" w:rsidR="00925527" w:rsidRDefault="00925527" w:rsidP="00925527">
                          <w:pPr>
                            <w:pStyle w:val="Title"/>
                          </w:pPr>
                          <w:r>
                            <w:t xml:space="preserve"> </w:t>
                          </w:r>
                          <w:proofErr w:type="spellStart"/>
                          <w:r>
                            <w:t>eich</w:t>
                          </w:r>
                          <w:proofErr w:type="spellEnd"/>
                          <w:r>
                            <w:t xml:space="preserve"> </w:t>
                          </w:r>
                          <w:proofErr w:type="spellStart"/>
                          <w:r>
                            <w:t>Cyflog</w:t>
                          </w:r>
                          <w:proofErr w:type="spellEnd"/>
                          <w:r>
                            <w:t xml:space="preserve"> </w:t>
                          </w:r>
                          <w:proofErr w:type="spellStart"/>
                          <w:r>
                            <w:t>Pensiynadwy</w:t>
                          </w:r>
                          <w:proofErr w:type="spellEnd"/>
                          <w:r>
                            <w:t xml:space="preserve"> </w:t>
                          </w:r>
                          <w:proofErr w:type="spellStart"/>
                          <w:r>
                            <w:t>tra'ch</w:t>
                          </w:r>
                          <w:proofErr w:type="spellEnd"/>
                          <w:r>
                            <w:t xml:space="preserve"> bod </w:t>
                          </w:r>
                          <w:proofErr w:type="spellStart"/>
                          <w:r>
                            <w:t>yn</w:t>
                          </w:r>
                          <w:proofErr w:type="spellEnd"/>
                          <w:r>
                            <w:t xml:space="preserve"> </w:t>
                          </w:r>
                          <w:proofErr w:type="spellStart"/>
                          <w:r>
                            <w:t>aelod</w:t>
                          </w:r>
                          <w:proofErr w:type="spellEnd"/>
                          <w:r>
                            <w:t xml:space="preserve"> o'r               </w:t>
                          </w:r>
                        </w:p>
                        <w:p w14:paraId="31546667" w14:textId="7095152F" w:rsidR="00925527" w:rsidRPr="00FC636E" w:rsidRDefault="00925527" w:rsidP="00FC636E">
                          <w:pPr>
                            <w:pStyle w:val="Title"/>
                          </w:pPr>
                          <w:r>
                            <w:t xml:space="preserve"> </w:t>
                          </w:r>
                          <w:r>
                            <w:t xml:space="preserve">Cynllun </w:t>
                          </w:r>
                          <w:proofErr w:type="spellStart"/>
                          <w:r>
                            <w:t>Pensiwn</w:t>
                          </w:r>
                          <w:proofErr w:type="spellEnd"/>
                          <w:r>
                            <w:t xml:space="preserve"> </w:t>
                          </w:r>
                          <w:proofErr w:type="spellStart"/>
                          <w:r>
                            <w:t>Llywodraeth</w:t>
                          </w:r>
                          <w:proofErr w:type="spellEnd"/>
                          <w:r>
                            <w:t xml:space="preserve"> </w:t>
                          </w:r>
                          <w:proofErr w:type="spellStart"/>
                          <w:r>
                            <w:t>Leol</w:t>
                          </w:r>
                          <w:proofErr w:type="spellEnd"/>
                          <w:r>
                            <w:t xml:space="preserve"> (</w:t>
                          </w:r>
                          <w:proofErr w:type="spellStart"/>
                          <w:r>
                            <w:t>CPLlL</w:t>
                          </w:r>
                          <w:proofErr w:type="spellEnd"/>
                          <w:r>
                            <w:t>)</w:t>
                          </w:r>
                          <w:r>
                            <w:rPr>
                              <w:rFonts w:ascii="Calibri" w:eastAsia="Calibri" w:hAnsi="Calibri" w:cs="Calibri"/>
                              <w:color w:val="595959"/>
                              <w:sz w:val="20"/>
                            </w:rPr>
                            <w:t xml:space="preserve"> </w:t>
                          </w:r>
                          <w:r>
                            <w:t xml:space="preserve">           </w:t>
                          </w:r>
                          <w:bookmarkStart w:id="6" w:name="_Toc188793399"/>
                          <w:bookmarkStart w:id="7" w:name="_Toc188793535"/>
                        </w:p>
                        <w:p w14:paraId="0DE953AA" w14:textId="0B003802" w:rsidR="00925527" w:rsidRPr="004F6115" w:rsidRDefault="00925527" w:rsidP="004F6115">
                          <w:pPr>
                            <w:pStyle w:val="Subtitle"/>
                          </w:pPr>
                          <w:r>
                            <w:t xml:space="preserve"> Ebrill 2025</w:t>
                          </w:r>
                        </w:p>
                        <w:p w14:paraId="4B3B56DB" w14:textId="77777777" w:rsidR="00925527" w:rsidRDefault="00925527" w:rsidP="004F6115">
                          <w:pPr>
                            <w:spacing w:after="335" w:line="259" w:lineRule="auto"/>
                          </w:pPr>
                          <w:r>
                            <w:rPr>
                              <w:b/>
                              <w:color w:val="003399"/>
                              <w:sz w:val="44"/>
                            </w:rPr>
                            <w:t xml:space="preserve"> </w:t>
                          </w:r>
                        </w:p>
                        <w:p w14:paraId="3E7FEEF1" w14:textId="77777777" w:rsidR="00925527" w:rsidRDefault="00925527" w:rsidP="004F6115">
                          <w:pPr>
                            <w:pStyle w:val="Subtitle"/>
                          </w:pPr>
                        </w:p>
                        <w:p w14:paraId="4CFE7628" w14:textId="77777777" w:rsidR="00925527" w:rsidRPr="00733C6B" w:rsidRDefault="00925527" w:rsidP="004F6115">
                          <w:pPr>
                            <w:pStyle w:val="Subtitle"/>
                          </w:pPr>
                          <w:r>
                            <w:rPr>
                              <w:rStyle w:val="SubtleEmphasis"/>
                            </w:rPr>
                            <w:t xml:space="preserve"> </w:t>
                          </w:r>
                          <w:bookmarkEnd w:id="6"/>
                          <w:bookmarkEnd w:id="7"/>
                          <w:r>
                            <w:rPr>
                              <w:rStyle w:val="SubtleEmphasis"/>
                            </w:rPr>
                            <w:t>March 2025</w:t>
                          </w:r>
                        </w:p>
                        <w:p w14:paraId="5907B7DE" w14:textId="77777777" w:rsidR="00925527" w:rsidRPr="008363B9" w:rsidRDefault="00925527" w:rsidP="004F6115"/>
                      </w:txbxContent>
                    </v:textbox>
                    <w10:wrap anchorx="page"/>
                  </v:shape>
                </w:pict>
              </mc:Fallback>
            </mc:AlternateContent>
          </w:r>
          <w:r w:rsidRPr="007E5353">
            <w:rPr>
              <w:noProof/>
            </w:rPr>
            <w:drawing>
              <wp:anchor distT="0" distB="0" distL="114300" distR="114300" simplePos="0" relativeHeight="251662336" behindDoc="0" locked="0" layoutInCell="1" allowOverlap="1" wp14:anchorId="5E18A66D" wp14:editId="317E0B8B">
                <wp:simplePos x="0" y="0"/>
                <wp:positionH relativeFrom="column">
                  <wp:posOffset>-571500</wp:posOffset>
                </wp:positionH>
                <wp:positionV relativeFrom="paragraph">
                  <wp:posOffset>6610350</wp:posOffset>
                </wp:positionV>
                <wp:extent cx="1752600" cy="742950"/>
                <wp:effectExtent l="0" t="0" r="0" b="0"/>
                <wp:wrapNone/>
                <wp:docPr id="557263575" name="Picture 1" descr="Carmarthen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63575" name="Picture 1" descr="Carmarthenshire county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A1C6E1C" w14:textId="7FB8E17D" w:rsidR="00FC636E" w:rsidRDefault="00000000" w:rsidP="00FC636E">
          <w:pPr>
            <w:spacing w:after="160" w:line="278" w:lineRule="auto"/>
            <w:ind w:left="0" w:firstLine="0"/>
          </w:pPr>
        </w:p>
      </w:sdtContent>
    </w:sdt>
    <w:sdt>
      <w:sdtPr>
        <w:rPr>
          <w:rFonts w:ascii="Arial" w:eastAsia="Arial" w:hAnsi="Arial" w:cs="Arial"/>
          <w:color w:val="000000"/>
          <w:kern w:val="2"/>
          <w:sz w:val="28"/>
          <w:szCs w:val="24"/>
          <w:lang w:val="en-GB" w:eastAsia="en-GB"/>
          <w14:ligatures w14:val="standardContextual"/>
        </w:rPr>
        <w:id w:val="-306090284"/>
        <w:docPartObj>
          <w:docPartGallery w:val="Table of Contents"/>
          <w:docPartUnique/>
        </w:docPartObj>
      </w:sdtPr>
      <w:sdtEndPr>
        <w:rPr>
          <w:rFonts w:asciiTheme="minorHAnsi" w:hAnsiTheme="minorHAnsi"/>
          <w:b/>
          <w:bCs/>
          <w:noProof/>
          <w:sz w:val="24"/>
        </w:rPr>
      </w:sdtEndPr>
      <w:sdtContent>
        <w:p w14:paraId="33822B63" w14:textId="56618968" w:rsidR="0041614E" w:rsidRDefault="0041614E">
          <w:pPr>
            <w:pStyle w:val="TOCHeading"/>
          </w:pPr>
          <w:r>
            <w:t>Contents</w:t>
          </w:r>
        </w:p>
        <w:p w14:paraId="25E421F4" w14:textId="03E4F60A" w:rsidR="0041614E" w:rsidRPr="0041614E" w:rsidRDefault="0041614E">
          <w:pPr>
            <w:pStyle w:val="TOC1"/>
            <w:tabs>
              <w:tab w:val="right" w:leader="dot" w:pos="9263"/>
            </w:tabs>
            <w:rPr>
              <w:rFonts w:asciiTheme="minorHAnsi" w:hAnsiTheme="minorHAnsi"/>
              <w:noProof/>
              <w:sz w:val="24"/>
            </w:rPr>
          </w:pPr>
          <w:r w:rsidRPr="0041614E">
            <w:rPr>
              <w:rFonts w:asciiTheme="minorHAnsi" w:hAnsiTheme="minorHAnsi"/>
              <w:sz w:val="24"/>
            </w:rPr>
            <w:fldChar w:fldCharType="begin"/>
          </w:r>
          <w:r w:rsidRPr="0041614E">
            <w:rPr>
              <w:rFonts w:asciiTheme="minorHAnsi" w:hAnsiTheme="minorHAnsi"/>
              <w:sz w:val="24"/>
            </w:rPr>
            <w:instrText xml:space="preserve"> TOC \o "1-3" \h \z \u </w:instrText>
          </w:r>
          <w:r w:rsidRPr="0041614E">
            <w:rPr>
              <w:rFonts w:asciiTheme="minorHAnsi" w:hAnsiTheme="minorHAnsi"/>
              <w:sz w:val="24"/>
            </w:rPr>
            <w:fldChar w:fldCharType="separate"/>
          </w:r>
          <w:hyperlink w:anchor="_Toc195013245" w:history="1">
            <w:r w:rsidRPr="0041614E">
              <w:rPr>
                <w:rStyle w:val="Hyperlink"/>
                <w:rFonts w:asciiTheme="minorHAnsi" w:hAnsiTheme="minorHAnsi"/>
                <w:noProof/>
                <w:sz w:val="24"/>
              </w:rPr>
              <w:t>Rhagarweiniad</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_Toc195013245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1</w:t>
            </w:r>
            <w:r w:rsidRPr="0041614E">
              <w:rPr>
                <w:rFonts w:asciiTheme="minorHAnsi" w:hAnsiTheme="minorHAnsi"/>
                <w:noProof/>
                <w:webHidden/>
                <w:sz w:val="24"/>
              </w:rPr>
              <w:fldChar w:fldCharType="end"/>
            </w:r>
          </w:hyperlink>
        </w:p>
        <w:p w14:paraId="3BF76263" w14:textId="48154E48" w:rsidR="0041614E" w:rsidRPr="0041614E" w:rsidRDefault="0041614E">
          <w:pPr>
            <w:pStyle w:val="TOC1"/>
            <w:tabs>
              <w:tab w:val="right" w:leader="dot" w:pos="9263"/>
            </w:tabs>
            <w:rPr>
              <w:rFonts w:asciiTheme="minorHAnsi" w:hAnsiTheme="minorHAnsi"/>
              <w:noProof/>
              <w:sz w:val="24"/>
            </w:rPr>
          </w:pPr>
          <w:hyperlink w:anchor="_Toc195013246" w:history="1">
            <w:r w:rsidRPr="0041614E">
              <w:rPr>
                <w:rStyle w:val="Hyperlink"/>
                <w:rFonts w:asciiTheme="minorHAnsi" w:hAnsiTheme="minorHAnsi"/>
                <w:noProof/>
                <w:sz w:val="24"/>
              </w:rPr>
              <w:t>Sut mae fy muddion yn cael eu cyfrifo?</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_Toc195013246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1</w:t>
            </w:r>
            <w:r w:rsidRPr="0041614E">
              <w:rPr>
                <w:rFonts w:asciiTheme="minorHAnsi" w:hAnsiTheme="minorHAnsi"/>
                <w:noProof/>
                <w:webHidden/>
                <w:sz w:val="24"/>
              </w:rPr>
              <w:fldChar w:fldCharType="end"/>
            </w:r>
          </w:hyperlink>
        </w:p>
        <w:p w14:paraId="1C863427" w14:textId="5EFCB8A3" w:rsidR="0041614E" w:rsidRPr="0041614E" w:rsidRDefault="0041614E">
          <w:pPr>
            <w:pStyle w:val="TOC1"/>
            <w:tabs>
              <w:tab w:val="right" w:leader="dot" w:pos="9263"/>
            </w:tabs>
            <w:rPr>
              <w:rFonts w:asciiTheme="minorHAnsi" w:hAnsiTheme="minorHAnsi"/>
              <w:noProof/>
              <w:sz w:val="24"/>
            </w:rPr>
          </w:pPr>
          <w:hyperlink w:anchor="_Toc195013247" w:history="1">
            <w:r w:rsidRPr="0041614E">
              <w:rPr>
                <w:rStyle w:val="Hyperlink"/>
                <w:rFonts w:asciiTheme="minorHAnsi" w:hAnsiTheme="minorHAnsi"/>
                <w:noProof/>
                <w:sz w:val="24"/>
              </w:rPr>
              <w:t>Sut y bydd gostyngiad neu gyfyngiad o ran fy nghyflog yn effeithio ar fy muddion Cyfartaledd Cyflog Gyrfa wedi’i Adbrisio?</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_Toc195013247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2</w:t>
            </w:r>
            <w:r w:rsidRPr="0041614E">
              <w:rPr>
                <w:rFonts w:asciiTheme="minorHAnsi" w:hAnsiTheme="minorHAnsi"/>
                <w:noProof/>
                <w:webHidden/>
                <w:sz w:val="24"/>
              </w:rPr>
              <w:fldChar w:fldCharType="end"/>
            </w:r>
          </w:hyperlink>
        </w:p>
        <w:p w14:paraId="638B7AE2" w14:textId="70F47EF8" w:rsidR="0041614E" w:rsidRPr="0041614E" w:rsidRDefault="0041614E">
          <w:pPr>
            <w:pStyle w:val="TOC1"/>
            <w:tabs>
              <w:tab w:val="right" w:leader="dot" w:pos="9263"/>
            </w:tabs>
            <w:rPr>
              <w:rFonts w:asciiTheme="minorHAnsi" w:hAnsiTheme="minorHAnsi"/>
              <w:noProof/>
              <w:sz w:val="24"/>
            </w:rPr>
          </w:pPr>
          <w:hyperlink w:anchor="_Toc195013248" w:history="1">
            <w:r w:rsidRPr="0041614E">
              <w:rPr>
                <w:rStyle w:val="Hyperlink"/>
                <w:rFonts w:asciiTheme="minorHAnsi" w:hAnsiTheme="minorHAnsi"/>
                <w:noProof/>
                <w:sz w:val="24"/>
              </w:rPr>
              <w:t>Os yw'n berthnasol, sut y bydd gostyngiad neu gyfyngiad o ran fy nghyflog yn effeithio ar fy muddion cyflog terfynol?</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_Toc195013248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2</w:t>
            </w:r>
            <w:r w:rsidRPr="0041614E">
              <w:rPr>
                <w:rFonts w:asciiTheme="minorHAnsi" w:hAnsiTheme="minorHAnsi"/>
                <w:noProof/>
                <w:webHidden/>
                <w:sz w:val="24"/>
              </w:rPr>
              <w:fldChar w:fldCharType="end"/>
            </w:r>
          </w:hyperlink>
        </w:p>
        <w:p w14:paraId="78F60B36" w14:textId="06DD4BCD" w:rsidR="0041614E" w:rsidRPr="0041614E" w:rsidRDefault="0041614E">
          <w:pPr>
            <w:pStyle w:val="TOC1"/>
            <w:tabs>
              <w:tab w:val="right" w:leader="dot" w:pos="9263"/>
            </w:tabs>
            <w:rPr>
              <w:rFonts w:asciiTheme="minorHAnsi" w:hAnsiTheme="minorHAnsi"/>
              <w:noProof/>
              <w:sz w:val="24"/>
            </w:rPr>
          </w:pPr>
          <w:hyperlink w:anchor="_Toc195013249" w:history="1">
            <w:r w:rsidRPr="0041614E">
              <w:rPr>
                <w:rStyle w:val="Hyperlink"/>
                <w:rFonts w:asciiTheme="minorHAnsi" w:hAnsiTheme="minorHAnsi"/>
                <w:noProof/>
                <w:sz w:val="24"/>
              </w:rPr>
              <w:t>Enghraifft o'r flwyddyn orau o'r 3 blynedd olaf</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_Toc195013249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2</w:t>
            </w:r>
            <w:r w:rsidRPr="0041614E">
              <w:rPr>
                <w:rFonts w:asciiTheme="minorHAnsi" w:hAnsiTheme="minorHAnsi"/>
                <w:noProof/>
                <w:webHidden/>
                <w:sz w:val="24"/>
              </w:rPr>
              <w:fldChar w:fldCharType="end"/>
            </w:r>
          </w:hyperlink>
        </w:p>
        <w:p w14:paraId="12191207" w14:textId="03C5CC1D" w:rsidR="0041614E" w:rsidRPr="0041614E" w:rsidRDefault="0041614E">
          <w:pPr>
            <w:pStyle w:val="TOC1"/>
            <w:tabs>
              <w:tab w:val="right" w:leader="dot" w:pos="9263"/>
            </w:tabs>
            <w:rPr>
              <w:rFonts w:asciiTheme="minorHAnsi" w:hAnsiTheme="minorHAnsi"/>
              <w:noProof/>
              <w:sz w:val="24"/>
            </w:rPr>
          </w:pPr>
          <w:hyperlink w:anchor="_Toc195013250" w:history="1">
            <w:r w:rsidRPr="0041614E">
              <w:rPr>
                <w:rStyle w:val="Hyperlink"/>
                <w:rFonts w:asciiTheme="minorHAnsi" w:hAnsiTheme="minorHAnsi"/>
                <w:noProof/>
                <w:sz w:val="24"/>
              </w:rPr>
              <w:t>Enghraifft o ddefnyddio’r cyflog cyfartalog gorau mewn unrhyw dair blynedd olynol yn 13 blynedd olaf eich cyflogaeth yn diweddu ar 31 Mawrth</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_Toc195013250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3</w:t>
            </w:r>
            <w:r w:rsidRPr="0041614E">
              <w:rPr>
                <w:rFonts w:asciiTheme="minorHAnsi" w:hAnsiTheme="minorHAnsi"/>
                <w:noProof/>
                <w:webHidden/>
                <w:sz w:val="24"/>
              </w:rPr>
              <w:fldChar w:fldCharType="end"/>
            </w:r>
          </w:hyperlink>
        </w:p>
        <w:p w14:paraId="66D55050" w14:textId="778815CD" w:rsidR="0041614E" w:rsidRPr="0041614E" w:rsidRDefault="0041614E">
          <w:pPr>
            <w:pStyle w:val="TOC1"/>
            <w:tabs>
              <w:tab w:val="right" w:leader="dot" w:pos="9263"/>
            </w:tabs>
            <w:rPr>
              <w:rFonts w:asciiTheme="minorHAnsi" w:hAnsiTheme="minorHAnsi"/>
              <w:noProof/>
              <w:sz w:val="24"/>
            </w:rPr>
          </w:pPr>
          <w:hyperlink w:anchor="_Toc195013251" w:history="1">
            <w:r w:rsidRPr="0041614E">
              <w:rPr>
                <w:rStyle w:val="Hyperlink"/>
                <w:rFonts w:asciiTheme="minorHAnsi" w:hAnsiTheme="minorHAnsi"/>
                <w:noProof/>
                <w:sz w:val="24"/>
              </w:rPr>
              <w:t>Pa fuddion eraill yr effeithir arnynt?</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_Toc195013251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4</w:t>
            </w:r>
            <w:r w:rsidRPr="0041614E">
              <w:rPr>
                <w:rFonts w:asciiTheme="minorHAnsi" w:hAnsiTheme="minorHAnsi"/>
                <w:noProof/>
                <w:webHidden/>
                <w:sz w:val="24"/>
              </w:rPr>
              <w:fldChar w:fldCharType="end"/>
            </w:r>
          </w:hyperlink>
        </w:p>
        <w:p w14:paraId="2076E8A1" w14:textId="01B4BF6E" w:rsidR="0041614E" w:rsidRPr="0041614E" w:rsidRDefault="0041614E">
          <w:pPr>
            <w:pStyle w:val="TOC1"/>
            <w:tabs>
              <w:tab w:val="right" w:leader="dot" w:pos="9263"/>
            </w:tabs>
            <w:rPr>
              <w:rFonts w:asciiTheme="minorHAnsi" w:hAnsiTheme="minorHAnsi"/>
              <w:noProof/>
              <w:sz w:val="24"/>
            </w:rPr>
          </w:pPr>
          <w:hyperlink w:anchor="_Toc195013252" w:history="1">
            <w:r w:rsidRPr="0041614E">
              <w:rPr>
                <w:rStyle w:val="Hyperlink"/>
                <w:rFonts w:asciiTheme="minorHAnsi" w:hAnsiTheme="minorHAnsi"/>
                <w:noProof/>
                <w:sz w:val="24"/>
              </w:rPr>
              <w:t>A ydw i'n gallu gwahanu fy muddion os bydd fy nghyflog pensiynadwy yn gostwng?</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_Toc195013252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4</w:t>
            </w:r>
            <w:r w:rsidRPr="0041614E">
              <w:rPr>
                <w:rFonts w:asciiTheme="minorHAnsi" w:hAnsiTheme="minorHAnsi"/>
                <w:noProof/>
                <w:webHidden/>
                <w:sz w:val="24"/>
              </w:rPr>
              <w:fldChar w:fldCharType="end"/>
            </w:r>
          </w:hyperlink>
        </w:p>
        <w:p w14:paraId="0CC71A9E" w14:textId="18C49CFF" w:rsidR="0041614E" w:rsidRPr="0041614E" w:rsidRDefault="0041614E">
          <w:pPr>
            <w:pStyle w:val="TOC1"/>
            <w:tabs>
              <w:tab w:val="right" w:leader="dot" w:pos="9263"/>
            </w:tabs>
            <w:rPr>
              <w:rFonts w:asciiTheme="minorHAnsi" w:hAnsiTheme="minorHAnsi"/>
              <w:noProof/>
              <w:sz w:val="24"/>
            </w:rPr>
          </w:pPr>
          <w:hyperlink w:anchor="_Toc195013253" w:history="1">
            <w:r w:rsidRPr="0041614E">
              <w:rPr>
                <w:rStyle w:val="Hyperlink"/>
                <w:rFonts w:asciiTheme="minorHAnsi" w:hAnsiTheme="minorHAnsi"/>
                <w:noProof/>
                <w:sz w:val="24"/>
              </w:rPr>
              <w:t>Cwestiynau a ofynnir yn fynych</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_Toc195013253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5</w:t>
            </w:r>
            <w:r w:rsidRPr="0041614E">
              <w:rPr>
                <w:rFonts w:asciiTheme="minorHAnsi" w:hAnsiTheme="minorHAnsi"/>
                <w:noProof/>
                <w:webHidden/>
                <w:sz w:val="24"/>
              </w:rPr>
              <w:fldChar w:fldCharType="end"/>
            </w:r>
          </w:hyperlink>
        </w:p>
        <w:p w14:paraId="4D54E6BB" w14:textId="55028CC6" w:rsidR="0041614E" w:rsidRPr="0041614E" w:rsidRDefault="0041614E">
          <w:pPr>
            <w:pStyle w:val="TOC1"/>
            <w:tabs>
              <w:tab w:val="right" w:leader="dot" w:pos="9263"/>
            </w:tabs>
            <w:rPr>
              <w:rFonts w:asciiTheme="minorHAnsi" w:hAnsiTheme="minorHAnsi"/>
              <w:noProof/>
              <w:sz w:val="24"/>
            </w:rPr>
          </w:pPr>
          <w:hyperlink w:anchor="_Toc195013254" w:history="1">
            <w:r w:rsidRPr="0041614E">
              <w:rPr>
                <w:rStyle w:val="Hyperlink"/>
                <w:rFonts w:asciiTheme="minorHAnsi" w:hAnsiTheme="minorHAnsi"/>
                <w:noProof/>
                <w:sz w:val="24"/>
              </w:rPr>
              <w:t>Rhagor o Wybodaeth</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_Toc195013254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6</w:t>
            </w:r>
            <w:r w:rsidRPr="0041614E">
              <w:rPr>
                <w:rFonts w:asciiTheme="minorHAnsi" w:hAnsiTheme="minorHAnsi"/>
                <w:noProof/>
                <w:webHidden/>
                <w:sz w:val="24"/>
              </w:rPr>
              <w:fldChar w:fldCharType="end"/>
            </w:r>
          </w:hyperlink>
        </w:p>
        <w:p w14:paraId="4D246AC6" w14:textId="31F97F24" w:rsidR="0041614E" w:rsidRPr="0041614E" w:rsidRDefault="0041614E">
          <w:pPr>
            <w:pStyle w:val="TOC1"/>
            <w:tabs>
              <w:tab w:val="right" w:leader="dot" w:pos="9263"/>
            </w:tabs>
            <w:rPr>
              <w:rFonts w:asciiTheme="minorHAnsi" w:hAnsiTheme="minorHAnsi"/>
              <w:noProof/>
              <w:sz w:val="24"/>
            </w:rPr>
          </w:pPr>
          <w:hyperlink w:anchor="_Toc195013255" w:history="1">
            <w:r w:rsidRPr="0041614E">
              <w:rPr>
                <w:rStyle w:val="Hyperlink"/>
                <w:rFonts w:asciiTheme="minorHAnsi" w:hAnsiTheme="minorHAnsi"/>
                <w:noProof/>
                <w:sz w:val="24"/>
              </w:rPr>
              <w:t>Ymwadiad</w:t>
            </w:r>
            <w:r w:rsidRPr="0041614E">
              <w:rPr>
                <w:rFonts w:asciiTheme="minorHAnsi" w:hAnsiTheme="minorHAnsi"/>
                <w:noProof/>
                <w:webHidden/>
                <w:sz w:val="24"/>
              </w:rPr>
              <w:tab/>
            </w:r>
            <w:r w:rsidRPr="0041614E">
              <w:rPr>
                <w:rFonts w:asciiTheme="minorHAnsi" w:hAnsiTheme="minorHAnsi"/>
                <w:noProof/>
                <w:webHidden/>
                <w:sz w:val="24"/>
              </w:rPr>
              <w:fldChar w:fldCharType="begin"/>
            </w:r>
            <w:r w:rsidRPr="0041614E">
              <w:rPr>
                <w:rFonts w:asciiTheme="minorHAnsi" w:hAnsiTheme="minorHAnsi"/>
                <w:noProof/>
                <w:webHidden/>
                <w:sz w:val="24"/>
              </w:rPr>
              <w:instrText xml:space="preserve"> PAGEREF _Toc195013255 \h </w:instrText>
            </w:r>
            <w:r w:rsidRPr="0041614E">
              <w:rPr>
                <w:rFonts w:asciiTheme="minorHAnsi" w:hAnsiTheme="minorHAnsi"/>
                <w:noProof/>
                <w:webHidden/>
                <w:sz w:val="24"/>
              </w:rPr>
            </w:r>
            <w:r w:rsidRPr="0041614E">
              <w:rPr>
                <w:rFonts w:asciiTheme="minorHAnsi" w:hAnsiTheme="minorHAnsi"/>
                <w:noProof/>
                <w:webHidden/>
                <w:sz w:val="24"/>
              </w:rPr>
              <w:fldChar w:fldCharType="separate"/>
            </w:r>
            <w:r w:rsidRPr="0041614E">
              <w:rPr>
                <w:rFonts w:asciiTheme="minorHAnsi" w:hAnsiTheme="minorHAnsi"/>
                <w:noProof/>
                <w:webHidden/>
                <w:sz w:val="24"/>
              </w:rPr>
              <w:t>6</w:t>
            </w:r>
            <w:r w:rsidRPr="0041614E">
              <w:rPr>
                <w:rFonts w:asciiTheme="minorHAnsi" w:hAnsiTheme="minorHAnsi"/>
                <w:noProof/>
                <w:webHidden/>
                <w:sz w:val="24"/>
              </w:rPr>
              <w:fldChar w:fldCharType="end"/>
            </w:r>
          </w:hyperlink>
        </w:p>
        <w:p w14:paraId="23C74C1C" w14:textId="4B8F5FF8" w:rsidR="0041614E" w:rsidRPr="0041614E" w:rsidRDefault="0041614E">
          <w:pPr>
            <w:rPr>
              <w:rFonts w:asciiTheme="minorHAnsi" w:hAnsiTheme="minorHAnsi"/>
              <w:sz w:val="24"/>
            </w:rPr>
          </w:pPr>
          <w:r w:rsidRPr="0041614E">
            <w:rPr>
              <w:rFonts w:asciiTheme="minorHAnsi" w:hAnsiTheme="minorHAnsi"/>
              <w:b/>
              <w:bCs/>
              <w:noProof/>
              <w:sz w:val="24"/>
            </w:rPr>
            <w:fldChar w:fldCharType="end"/>
          </w:r>
        </w:p>
      </w:sdtContent>
    </w:sdt>
    <w:p w14:paraId="689F9D3C" w14:textId="484E97A5" w:rsidR="000457B9" w:rsidRDefault="0041614E" w:rsidP="00FC636E">
      <w:pPr>
        <w:spacing w:after="160" w:line="278" w:lineRule="auto"/>
        <w:ind w:left="0" w:firstLine="0"/>
      </w:pPr>
      <w:r>
        <w:rPr>
          <w:rFonts w:ascii="Calibri" w:eastAsia="Calibri" w:hAnsi="Calibri" w:cs="Calibri"/>
          <w:color w:val="595959"/>
          <w:sz w:val="18"/>
        </w:rPr>
        <w:t xml:space="preserve">      </w:t>
      </w:r>
    </w:p>
    <w:p w14:paraId="4E5FFDC8" w14:textId="77777777" w:rsidR="000457B9" w:rsidRDefault="0041614E">
      <w:pPr>
        <w:spacing w:after="0" w:line="259" w:lineRule="auto"/>
        <w:ind w:left="0" w:right="200" w:firstLine="0"/>
        <w:jc w:val="center"/>
      </w:pPr>
      <w:r>
        <w:rPr>
          <w:rFonts w:ascii="Calibri" w:eastAsia="Calibri" w:hAnsi="Calibri" w:cs="Calibri"/>
          <w:sz w:val="22"/>
        </w:rPr>
        <w:t xml:space="preserve"> </w:t>
      </w:r>
    </w:p>
    <w:p w14:paraId="5397CC94" w14:textId="77777777" w:rsidR="000457B9" w:rsidRDefault="0041614E">
      <w:pPr>
        <w:spacing w:after="634" w:line="259" w:lineRule="auto"/>
        <w:ind w:left="0" w:firstLine="0"/>
      </w:pPr>
      <w:r>
        <w:rPr>
          <w:rFonts w:ascii="Times New Roman" w:eastAsia="Times New Roman" w:hAnsi="Times New Roman" w:cs="Times New Roman"/>
          <w:sz w:val="20"/>
        </w:rPr>
        <w:t xml:space="preserve">  </w:t>
      </w:r>
    </w:p>
    <w:p w14:paraId="35A00769" w14:textId="77777777" w:rsidR="000457B9" w:rsidRDefault="000457B9">
      <w:pPr>
        <w:sectPr w:rsidR="000457B9" w:rsidSect="00925527">
          <w:headerReference w:type="even" r:id="rId10"/>
          <w:headerReference w:type="default" r:id="rId11"/>
          <w:footerReference w:type="even" r:id="rId12"/>
          <w:footerReference w:type="default" r:id="rId13"/>
          <w:headerReference w:type="first" r:id="rId14"/>
          <w:footerReference w:type="first" r:id="rId15"/>
          <w:pgSz w:w="11906" w:h="16838"/>
          <w:pgMar w:top="387" w:right="1193" w:bottom="978" w:left="1440" w:header="794" w:footer="720" w:gutter="0"/>
          <w:pgNumType w:start="0"/>
          <w:cols w:space="720"/>
          <w:titlePg/>
          <w:docGrid w:linePitch="381"/>
        </w:sectPr>
      </w:pPr>
    </w:p>
    <w:p w14:paraId="29C5A944" w14:textId="11F14C2D" w:rsidR="000457B9" w:rsidRPr="00FC636E" w:rsidRDefault="0041614E" w:rsidP="00FC636E">
      <w:pPr>
        <w:pStyle w:val="Heading1"/>
      </w:pPr>
      <w:bookmarkStart w:id="4" w:name="_Toc195013245"/>
      <w:r w:rsidRPr="00FC636E">
        <w:lastRenderedPageBreak/>
        <w:t>Rhagarweiniad</w:t>
      </w:r>
      <w:bookmarkEnd w:id="4"/>
      <w:r>
        <w:t xml:space="preserve">  </w:t>
      </w:r>
    </w:p>
    <w:p w14:paraId="1EFB61AF" w14:textId="77777777" w:rsidR="000457B9" w:rsidRPr="00FC636E" w:rsidRDefault="0041614E" w:rsidP="00FC636E">
      <w:pPr>
        <w:ind w:left="11" w:right="95" w:hanging="11"/>
        <w:rPr>
          <w:rFonts w:asciiTheme="minorHAnsi" w:hAnsiTheme="minorHAnsi"/>
          <w:sz w:val="24"/>
        </w:rPr>
      </w:pPr>
      <w:r w:rsidRPr="00FC636E">
        <w:rPr>
          <w:rFonts w:asciiTheme="minorHAnsi" w:hAnsiTheme="minorHAnsi"/>
          <w:sz w:val="24"/>
        </w:rPr>
        <w:t xml:space="preserve">Mae'r ffeithlen yn egluro'n gryno beth fydd yn digwydd i'r buddion pensiwn sydd gennych yn y Cynllun Pensiwn Llywodraeth Leol (CPLlL), os bydd eich cyflog pensiynadwy wedi cael neu yn cael ei ostwng neu'i gyfyngu.  Mae'n bosib y bydd adolygiad o gyflogau a graddau wedi cael neu'n mynd i gael effaith negyddol ar eich cyflog ac felly mae'n bwysig eich bod yn nodi ac yn ystyried yr effaith ar eich buddion, gan gofio bod y cyfrifiad yn cael ei seilio'n bennaf ar eich cyflog pensiynadwy.  </w:t>
      </w:r>
      <w:r w:rsidRPr="00FC636E">
        <w:rPr>
          <w:rFonts w:asciiTheme="minorHAnsi" w:hAnsiTheme="minorHAnsi"/>
          <w:sz w:val="24"/>
          <w:u w:val="single" w:color="000000"/>
        </w:rPr>
        <w:t>Nodwch mai amcangyfrifon yn unig yw'r ffigurau a</w:t>
      </w:r>
      <w:r w:rsidRPr="00FC636E">
        <w:rPr>
          <w:rFonts w:asciiTheme="minorHAnsi" w:hAnsiTheme="minorHAnsi"/>
          <w:sz w:val="24"/>
        </w:rPr>
        <w:t xml:space="preserve"> </w:t>
      </w:r>
    </w:p>
    <w:p w14:paraId="2CDF3118" w14:textId="77777777" w:rsidR="000457B9" w:rsidRPr="00FC636E" w:rsidRDefault="0041614E" w:rsidP="00FC636E">
      <w:pPr>
        <w:spacing w:after="1" w:line="263" w:lineRule="auto"/>
        <w:ind w:left="11" w:hanging="11"/>
        <w:rPr>
          <w:rFonts w:asciiTheme="minorHAnsi" w:hAnsiTheme="minorHAnsi"/>
          <w:sz w:val="24"/>
        </w:rPr>
      </w:pPr>
      <w:r w:rsidRPr="00FC636E">
        <w:rPr>
          <w:rFonts w:asciiTheme="minorHAnsi" w:hAnsiTheme="minorHAnsi"/>
          <w:sz w:val="24"/>
          <w:u w:val="single" w:color="000000"/>
        </w:rPr>
        <w:t>nodir yn y ffeithlen hon.</w:t>
      </w:r>
      <w:r w:rsidRPr="00FC636E">
        <w:rPr>
          <w:rFonts w:asciiTheme="minorHAnsi" w:hAnsiTheme="minorHAnsi"/>
          <w:sz w:val="24"/>
        </w:rPr>
        <w:t xml:space="preserve">  </w:t>
      </w:r>
      <w:r w:rsidRPr="00FC636E">
        <w:rPr>
          <w:rFonts w:asciiTheme="minorHAnsi" w:hAnsiTheme="minorHAnsi"/>
          <w:sz w:val="24"/>
          <w:u w:val="single" w:color="000000"/>
        </w:rPr>
        <w:t>Darperir y rhain i'ch helpu i ddeall ac</w:t>
      </w:r>
      <w:r w:rsidRPr="00FC636E">
        <w:rPr>
          <w:rFonts w:asciiTheme="minorHAnsi" w:hAnsiTheme="minorHAnsi"/>
          <w:sz w:val="24"/>
        </w:rPr>
        <w:t xml:space="preserve"> </w:t>
      </w:r>
      <w:r w:rsidRPr="00FC636E">
        <w:rPr>
          <w:rFonts w:asciiTheme="minorHAnsi" w:hAnsiTheme="minorHAnsi"/>
          <w:sz w:val="24"/>
          <w:u w:val="single" w:color="000000"/>
        </w:rPr>
        <w:t>enghreifftiau yn unig ydynt.</w:t>
      </w:r>
      <w:r w:rsidRPr="00FC636E">
        <w:rPr>
          <w:rFonts w:asciiTheme="minorHAnsi" w:hAnsiTheme="minorHAnsi"/>
          <w:sz w:val="24"/>
        </w:rPr>
        <w:t xml:space="preserve">  </w:t>
      </w:r>
    </w:p>
    <w:p w14:paraId="096B3A3E" w14:textId="77777777" w:rsidR="000457B9" w:rsidRPr="00FC636E" w:rsidRDefault="0041614E" w:rsidP="00FC636E">
      <w:pPr>
        <w:spacing w:after="282" w:line="259" w:lineRule="auto"/>
        <w:ind w:left="0" w:firstLine="0"/>
        <w:rPr>
          <w:rFonts w:asciiTheme="minorHAnsi" w:hAnsiTheme="minorHAnsi"/>
          <w:sz w:val="24"/>
        </w:rPr>
      </w:pPr>
      <w:r w:rsidRPr="00FC636E">
        <w:rPr>
          <w:rFonts w:asciiTheme="minorHAnsi" w:hAnsiTheme="minorHAnsi"/>
          <w:sz w:val="24"/>
        </w:rPr>
        <w:t xml:space="preserve">  </w:t>
      </w:r>
    </w:p>
    <w:p w14:paraId="0A1FA8EB" w14:textId="63703B55" w:rsidR="000457B9" w:rsidRPr="00FC636E" w:rsidRDefault="0041614E" w:rsidP="00FC636E">
      <w:pPr>
        <w:pStyle w:val="Heading1"/>
      </w:pPr>
      <w:bookmarkStart w:id="5" w:name="_Toc195013246"/>
      <w:r w:rsidRPr="00FC636E">
        <w:t>Sut mae fy muddion yn cael eu cyfrifo?</w:t>
      </w:r>
      <w:bookmarkEnd w:id="5"/>
      <w:r w:rsidRPr="00FC636E">
        <w:t xml:space="preserve"> </w:t>
      </w:r>
    </w:p>
    <w:p w14:paraId="7B9FF325"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 1 Ebrill 2014, mae'ch pensiwn blynyddol o dan y Cynllun Cyfartaledd Cyflog Gyrfa wedi'i Adbrisio (CARE) yn seiliedig ar y cyflog pensiynadwy a gawsoch ym mlwyddyn y cynllun (1 Ebrill - 31 Mawrth) a'r gyfradd gronni o 1/49fed.  Bydd swm y pensiwn rydych wedi'i gronni yn ystod blwyddyn y cynllun yn cael ei gredydu i'ch cyfrif pensiwn Cyfartaledd Cyflog Gyrfa wedi'i Adbrisio (fesul cyflogaeth). Wedyn bydd gwerth cronnol eich cyfrif yn cael ei adbrisio bob mis Ebrill yn unol â'r mynegai costau byw priodol.  </w:t>
      </w:r>
    </w:p>
    <w:p w14:paraId="423FBFFD"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7F4F121D" w14:textId="58510666" w:rsidR="000457B9" w:rsidRPr="00FC636E" w:rsidRDefault="0041614E" w:rsidP="00FC636E">
      <w:pPr>
        <w:spacing w:after="350"/>
        <w:ind w:left="0" w:right="93"/>
        <w:rPr>
          <w:rFonts w:asciiTheme="minorHAnsi" w:hAnsiTheme="minorHAnsi"/>
          <w:sz w:val="24"/>
        </w:rPr>
      </w:pPr>
      <w:r w:rsidRPr="00FC636E">
        <w:rPr>
          <w:rFonts w:asciiTheme="minorHAnsi" w:hAnsiTheme="minorHAnsi"/>
          <w:sz w:val="24"/>
        </w:rPr>
        <w:t xml:space="preserve">Fodd bynnag os oeddech wedi ymaelodi ar 31 Mawrth 2014 neu cyn y dyddiad hwn bydd eich 'aelodaeth cyn 2014' o'r cynllun cyflog terfynol yn parhau i gael ei seilio ar eich cyflog pensiynadwy ar eich ymddeoliad, ond NI FYDD y ffigur hwn yn cynnwys unrhyw daliadau mewn perthynas â goramser digontract (fel y cynllun Cyfartaledd Cyflog Gyrfa wedi’i Adbrisio).  Hefyd, defnyddir eich aelodaeth o'r cynllun (wedi'i fesur mewn blynyddoedd a dyddiau) ar 31 Mawrth 2014 i gyfrifo'ch buddion cyflog terfynol, ynghyd â'r gyfradd gronni briodol; 1/80fed ar gyfer yr aelodaeth hyd at 31 Mawrth 2008 ac 1/60fed o'r dyddiad hwnnw hyd at 31 Mawrth 2014. </w:t>
      </w:r>
    </w:p>
    <w:p w14:paraId="1776CFEF"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Byddwch yn cael cyfandaliad di-dreth awtomatig (3/80fed) ynghyd â phensiwn blynyddol mewn perthynas â'ch aelodaeth hyd at 31 Mawrth 2008.  Ond, os gwnaethoch ymaelodi ar/ar ôl 1 Ebrill 2008, NI fyddwch yn cael cyfandaliad di-dreth awtomatig, ond cewch ddewis cyfnewid peth o'ch pensiwn am arian parod di-dreth.  Gallwch ildio £1 o bensiwn blynyddol a chael £12 o arian di-dreth yn gyfnewid amdani (yn amodol ar derfynau Cyllid a Thollau Ei Mawrhydi).  (Sylwer: mae'r dewis hwn ar gael hefyd i aelodau sydd â'r hawl i gael cyfandaliad di-dreth awtomatig). </w:t>
      </w:r>
    </w:p>
    <w:p w14:paraId="4413BECB" w14:textId="77777777" w:rsidR="000457B9" w:rsidRPr="00FC636E" w:rsidRDefault="0041614E" w:rsidP="00FC636E">
      <w:pPr>
        <w:spacing w:after="292" w:line="259" w:lineRule="auto"/>
        <w:ind w:left="0" w:firstLine="0"/>
        <w:rPr>
          <w:rFonts w:asciiTheme="minorHAnsi" w:hAnsiTheme="minorHAnsi"/>
          <w:sz w:val="24"/>
        </w:rPr>
      </w:pPr>
      <w:r w:rsidRPr="00FC636E">
        <w:rPr>
          <w:rFonts w:asciiTheme="minorHAnsi" w:hAnsiTheme="minorHAnsi"/>
          <w:sz w:val="24"/>
        </w:rPr>
        <w:t xml:space="preserve">  </w:t>
      </w:r>
      <w:r w:rsidRPr="00FC636E">
        <w:rPr>
          <w:rFonts w:asciiTheme="minorHAnsi" w:hAnsiTheme="minorHAnsi"/>
          <w:sz w:val="24"/>
        </w:rPr>
        <w:tab/>
        <w:t xml:space="preserve"> </w:t>
      </w:r>
    </w:p>
    <w:p w14:paraId="2E97AE66" w14:textId="294CBE4B" w:rsidR="000457B9" w:rsidRPr="00FC636E" w:rsidRDefault="0041614E" w:rsidP="00FC636E">
      <w:pPr>
        <w:pStyle w:val="Heading1"/>
      </w:pPr>
      <w:bookmarkStart w:id="6" w:name="_Toc195013247"/>
      <w:r w:rsidRPr="00FC636E">
        <w:lastRenderedPageBreak/>
        <w:t>Sut y bydd gostyngiad neu gyfyngiad o ran fy nghyflog yn effeithio ar fy muddion Cyfartaledd Cyflog Gyrfa wedi’i Adbrisio?</w:t>
      </w:r>
      <w:bookmarkEnd w:id="6"/>
      <w:r w:rsidRPr="00FC636E">
        <w:t xml:space="preserve">  </w:t>
      </w:r>
    </w:p>
    <w:p w14:paraId="0C0A4C62"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 dan y cynllun Cyfartaledd Cyflog Gyrfa wedi'i Adbrisio mae'r pensiwn y byddwch yn ei gronni wedi'i seilio'n gyfan gwbl ar y cyflog pensiynadwy a gawsoch yn ystod blwyddyn y cynllun ac felly os yw eich cyflog yn llai byddwch yn cronni llai o bensiwn a hynny o'r diwrnod ar ôl i'r gostyngiad cyflog ddigwydd.  </w:t>
      </w:r>
    </w:p>
    <w:p w14:paraId="02211077" w14:textId="77777777" w:rsidR="000457B9" w:rsidRPr="00FC636E" w:rsidRDefault="0041614E" w:rsidP="00FC636E">
      <w:pPr>
        <w:spacing w:after="280" w:line="259" w:lineRule="auto"/>
        <w:ind w:left="0" w:firstLine="0"/>
        <w:rPr>
          <w:rFonts w:asciiTheme="minorHAnsi" w:hAnsiTheme="minorHAnsi"/>
          <w:sz w:val="24"/>
        </w:rPr>
      </w:pPr>
      <w:r w:rsidRPr="00FC636E">
        <w:rPr>
          <w:rFonts w:asciiTheme="minorHAnsi" w:hAnsiTheme="minorHAnsi"/>
          <w:sz w:val="24"/>
        </w:rPr>
        <w:t xml:space="preserve">  </w:t>
      </w:r>
    </w:p>
    <w:p w14:paraId="01CA8E38" w14:textId="342EF421" w:rsidR="000457B9" w:rsidRPr="00FC636E" w:rsidRDefault="0041614E" w:rsidP="00FC636E">
      <w:pPr>
        <w:pStyle w:val="Heading1"/>
      </w:pPr>
      <w:bookmarkStart w:id="7" w:name="_Toc195013248"/>
      <w:r w:rsidRPr="00FC636E">
        <w:t>Os yw'n berthnasol, sut y bydd gostyngiad neu gyfyngiad o ran fy nghyflog yn effeithio ar fy muddion cyflog terfynol?</w:t>
      </w:r>
      <w:bookmarkEnd w:id="7"/>
      <w:r w:rsidRPr="00FC636E">
        <w:t xml:space="preserve">  </w:t>
      </w:r>
    </w:p>
    <w:p w14:paraId="52BE9D09" w14:textId="77777777" w:rsidR="000457B9" w:rsidRPr="00FC636E" w:rsidRDefault="0041614E" w:rsidP="00FC636E">
      <w:pPr>
        <w:ind w:left="0" w:right="89"/>
        <w:rPr>
          <w:rFonts w:asciiTheme="minorHAnsi" w:hAnsiTheme="minorHAnsi"/>
          <w:sz w:val="24"/>
        </w:rPr>
      </w:pPr>
      <w:r w:rsidRPr="00FC636E">
        <w:rPr>
          <w:rFonts w:asciiTheme="minorHAnsi" w:hAnsiTheme="minorHAnsi"/>
          <w:sz w:val="24"/>
        </w:rPr>
        <w:t>Os gwnaethoch ymaelodi â'r cynllun ar 31 Mawrth 2014 neu cyn y dyddiad hwnnw, bydd eich 'buddion cyflog terfynol' fel arfer wedi'u seilio ar y cyflog pensiynadwy</w:t>
      </w:r>
      <w:r w:rsidRPr="00FC636E">
        <w:rPr>
          <w:rFonts w:asciiTheme="minorHAnsi" w:hAnsiTheme="minorHAnsi"/>
          <w:sz w:val="24"/>
          <w:vertAlign w:val="superscript"/>
        </w:rPr>
        <w:t xml:space="preserve"> </w:t>
      </w:r>
      <w:r w:rsidRPr="00FC636E">
        <w:rPr>
          <w:rFonts w:asciiTheme="minorHAnsi" w:hAnsiTheme="minorHAnsi"/>
          <w:sz w:val="24"/>
        </w:rPr>
        <w:t xml:space="preserve">(NI FYDD hyn yn cynnwys taliadau a dderbyniwyd mewn perthynas â goramser digontract) y byddwch wedi'i dderbyn yn 365 diwrnod olaf eich cyflogaeth, gan taw'r cyflog hwn, fel arfer, fydd eich cyflog uchaf oherwydd codiadau cyflog blynyddol ac ati. Fodd bynnag, os bydd gostyngiad neu gyfyngiad o ran eich cyflog bydd y dewisiadau canlynol ar gael i chi:  </w:t>
      </w:r>
    </w:p>
    <w:p w14:paraId="759B3FEE" w14:textId="77777777" w:rsidR="000457B9" w:rsidRPr="00FC636E" w:rsidRDefault="0041614E" w:rsidP="00FC636E">
      <w:pPr>
        <w:spacing w:after="21" w:line="259" w:lineRule="auto"/>
        <w:ind w:left="0" w:firstLine="0"/>
        <w:rPr>
          <w:rFonts w:asciiTheme="minorHAnsi" w:hAnsiTheme="minorHAnsi"/>
          <w:sz w:val="24"/>
        </w:rPr>
      </w:pPr>
      <w:r w:rsidRPr="00FC636E">
        <w:rPr>
          <w:rFonts w:asciiTheme="minorHAnsi" w:hAnsiTheme="minorHAnsi"/>
          <w:sz w:val="24"/>
        </w:rPr>
        <w:t xml:space="preserve">  </w:t>
      </w:r>
    </w:p>
    <w:p w14:paraId="5FF08040" w14:textId="74AD1403" w:rsidR="000457B9" w:rsidRPr="00FC636E" w:rsidRDefault="0041614E" w:rsidP="00FC636E">
      <w:pPr>
        <w:numPr>
          <w:ilvl w:val="0"/>
          <w:numId w:val="1"/>
        </w:numPr>
        <w:ind w:left="340" w:hanging="360"/>
        <w:rPr>
          <w:rFonts w:asciiTheme="minorHAnsi" w:hAnsiTheme="minorHAnsi"/>
          <w:sz w:val="24"/>
        </w:rPr>
      </w:pPr>
      <w:r w:rsidRPr="00FC636E">
        <w:rPr>
          <w:rFonts w:asciiTheme="minorHAnsi" w:hAnsiTheme="minorHAnsi"/>
          <w:sz w:val="24"/>
        </w:rPr>
        <w:t>Gellir seilio'ch buddion ar un o'r tair blynedd diwethaf o gyflog pensiynadwy (os yw'n uwch na chyflog y 365 diwrnod olaf).</w:t>
      </w:r>
      <w:r w:rsidR="00FC636E">
        <w:rPr>
          <w:rFonts w:asciiTheme="minorHAnsi" w:hAnsiTheme="minorHAnsi"/>
          <w:sz w:val="24"/>
        </w:rPr>
        <w:t xml:space="preserve"> </w:t>
      </w:r>
      <w:r w:rsidRPr="00FC636E">
        <w:rPr>
          <w:rFonts w:asciiTheme="minorHAnsi" w:hAnsiTheme="minorHAnsi"/>
          <w:sz w:val="24"/>
        </w:rPr>
        <w:t xml:space="preserve">Y flwyddyn orau o'r 3 blynedd olaf' yw'r enw ar y drefn hon’; </w:t>
      </w:r>
    </w:p>
    <w:p w14:paraId="2874FB95" w14:textId="77777777" w:rsidR="000457B9" w:rsidRPr="00FC636E" w:rsidRDefault="0041614E" w:rsidP="00FC636E">
      <w:pPr>
        <w:spacing w:after="0" w:line="259" w:lineRule="auto"/>
        <w:ind w:left="340" w:firstLine="0"/>
        <w:rPr>
          <w:rFonts w:asciiTheme="minorHAnsi" w:hAnsiTheme="minorHAnsi"/>
          <w:sz w:val="24"/>
        </w:rPr>
      </w:pPr>
      <w:r w:rsidRPr="00FC636E">
        <w:rPr>
          <w:rFonts w:asciiTheme="minorHAnsi" w:hAnsiTheme="minorHAnsi"/>
          <w:sz w:val="24"/>
        </w:rPr>
        <w:t xml:space="preserve">  </w:t>
      </w:r>
    </w:p>
    <w:p w14:paraId="2AE43EEC" w14:textId="77777777" w:rsidR="000457B9" w:rsidRPr="00FC636E" w:rsidRDefault="0041614E" w:rsidP="00FC636E">
      <w:pPr>
        <w:numPr>
          <w:ilvl w:val="0"/>
          <w:numId w:val="1"/>
        </w:numPr>
        <w:ind w:left="340" w:hanging="360"/>
        <w:rPr>
          <w:rFonts w:asciiTheme="minorHAnsi" w:hAnsiTheme="minorHAnsi"/>
          <w:sz w:val="24"/>
        </w:rPr>
      </w:pPr>
      <w:r w:rsidRPr="00FC636E">
        <w:rPr>
          <w:rFonts w:asciiTheme="minorHAnsi" w:hAnsiTheme="minorHAnsi"/>
          <w:sz w:val="24"/>
        </w:rPr>
        <w:t xml:space="preserve">Cewch ddewis seilio'ch buddion ar eich cyfartaledd cyflog mewn unrhyw dair blynedd olynol (wedi'i uwchraddio gan y mynegai costau byw priodol) yn 13 blynedd ddiwethaf y gyflogaeth (yn diweddu ar 31 Mawrth).   </w:t>
      </w:r>
    </w:p>
    <w:p w14:paraId="114EBBA1" w14:textId="77777777" w:rsidR="000457B9" w:rsidRPr="00FC636E" w:rsidRDefault="0041614E" w:rsidP="00FC636E">
      <w:pPr>
        <w:spacing w:after="7" w:line="259" w:lineRule="auto"/>
        <w:ind w:left="0" w:firstLine="0"/>
        <w:rPr>
          <w:rFonts w:asciiTheme="minorHAnsi" w:hAnsiTheme="minorHAnsi"/>
          <w:sz w:val="24"/>
        </w:rPr>
      </w:pPr>
      <w:r w:rsidRPr="00FC636E">
        <w:rPr>
          <w:rFonts w:asciiTheme="minorHAnsi" w:hAnsiTheme="minorHAnsi"/>
          <w:sz w:val="24"/>
        </w:rPr>
        <w:t xml:space="preserve">  </w:t>
      </w:r>
    </w:p>
    <w:p w14:paraId="1480C571" w14:textId="77777777" w:rsidR="000457B9" w:rsidRPr="00FC636E" w:rsidRDefault="0041614E" w:rsidP="00FC636E">
      <w:pPr>
        <w:spacing w:after="1" w:line="263" w:lineRule="auto"/>
        <w:ind w:left="0"/>
        <w:rPr>
          <w:rFonts w:asciiTheme="minorHAnsi" w:hAnsiTheme="minorHAnsi"/>
          <w:sz w:val="24"/>
        </w:rPr>
      </w:pPr>
      <w:r w:rsidRPr="00FC636E">
        <w:rPr>
          <w:rFonts w:asciiTheme="minorHAnsi" w:hAnsiTheme="minorHAnsi"/>
          <w:sz w:val="24"/>
          <w:u w:val="single" w:color="000000"/>
        </w:rPr>
        <w:t>Sylwch, os ydych yn gweithio'n rhan-amser fod eich cyflog terfynol</w:t>
      </w:r>
      <w:r w:rsidRPr="00FC636E">
        <w:rPr>
          <w:rFonts w:asciiTheme="minorHAnsi" w:hAnsiTheme="minorHAnsi"/>
          <w:sz w:val="24"/>
        </w:rPr>
        <w:t xml:space="preserve"> </w:t>
      </w:r>
      <w:r w:rsidRPr="00FC636E">
        <w:rPr>
          <w:rFonts w:asciiTheme="minorHAnsi" w:hAnsiTheme="minorHAnsi"/>
          <w:sz w:val="24"/>
          <w:u w:val="single" w:color="000000"/>
        </w:rPr>
        <w:t>mewn perthynas â'ch aelodaeth cyn 2014 yn seiliedig ar eich tâl</w:t>
      </w:r>
      <w:r w:rsidRPr="00FC636E">
        <w:rPr>
          <w:rFonts w:asciiTheme="minorHAnsi" w:hAnsiTheme="minorHAnsi"/>
          <w:sz w:val="24"/>
        </w:rPr>
        <w:t xml:space="preserve"> </w:t>
      </w:r>
      <w:r w:rsidRPr="00FC636E">
        <w:rPr>
          <w:rFonts w:asciiTheme="minorHAnsi" w:hAnsiTheme="minorHAnsi"/>
          <w:sz w:val="24"/>
          <w:u w:val="single" w:color="000000"/>
        </w:rPr>
        <w:t>cyfwerth ag amser llawn.</w:t>
      </w:r>
      <w:r w:rsidRPr="00FC636E">
        <w:rPr>
          <w:rFonts w:asciiTheme="minorHAnsi" w:hAnsiTheme="minorHAnsi"/>
          <w:sz w:val="24"/>
        </w:rPr>
        <w:t xml:space="preserve">   </w:t>
      </w:r>
    </w:p>
    <w:p w14:paraId="2B232B23" w14:textId="77777777" w:rsidR="000457B9" w:rsidRPr="00FC636E" w:rsidRDefault="0041614E" w:rsidP="00FC636E">
      <w:pPr>
        <w:spacing w:after="244" w:line="259" w:lineRule="auto"/>
        <w:ind w:left="0" w:firstLine="0"/>
        <w:rPr>
          <w:rFonts w:asciiTheme="minorHAnsi" w:hAnsiTheme="minorHAnsi"/>
          <w:sz w:val="24"/>
        </w:rPr>
      </w:pPr>
      <w:r w:rsidRPr="00FC636E">
        <w:rPr>
          <w:rFonts w:asciiTheme="minorHAnsi" w:hAnsiTheme="minorHAnsi"/>
          <w:sz w:val="24"/>
        </w:rPr>
        <w:t xml:space="preserve">  </w:t>
      </w:r>
    </w:p>
    <w:p w14:paraId="076D591F" w14:textId="3962ED31" w:rsidR="000457B9" w:rsidRPr="00FC636E" w:rsidRDefault="0041614E" w:rsidP="00FC636E">
      <w:pPr>
        <w:pStyle w:val="Heading1"/>
      </w:pPr>
      <w:bookmarkStart w:id="8" w:name="_Toc195013249"/>
      <w:r w:rsidRPr="00FC636E">
        <w:t>Enghraifft o'r flwyddyn orau o'r 3 blynedd olaf</w:t>
      </w:r>
      <w:bookmarkEnd w:id="8"/>
      <w:r w:rsidRPr="00FC636E">
        <w:t xml:space="preserve"> </w:t>
      </w:r>
    </w:p>
    <w:p w14:paraId="77D15774" w14:textId="2B45B54E" w:rsidR="000457B9" w:rsidRPr="00FC636E" w:rsidRDefault="0041614E" w:rsidP="008707C1">
      <w:pPr>
        <w:ind w:left="0"/>
        <w:rPr>
          <w:rFonts w:asciiTheme="minorHAnsi" w:hAnsiTheme="minorHAnsi"/>
          <w:sz w:val="24"/>
        </w:rPr>
      </w:pPr>
      <w:r w:rsidRPr="00FC636E">
        <w:rPr>
          <w:rFonts w:asciiTheme="minorHAnsi" w:hAnsiTheme="minorHAnsi"/>
          <w:sz w:val="24"/>
        </w:rPr>
        <w:t xml:space="preserve">Mae aelod yn ymddeol ar 30 Medi 2020, ond roedd ei gyflog/chyflog pensiynadwy wedi cael ei gwtogi ar 1 Ebrill 2020. </w:t>
      </w:r>
    </w:p>
    <w:tbl>
      <w:tblPr>
        <w:tblStyle w:val="TableGrid"/>
        <w:tblW w:w="7588" w:type="dxa"/>
        <w:tblInd w:w="192" w:type="dxa"/>
        <w:tblLook w:val="04A0" w:firstRow="1" w:lastRow="0" w:firstColumn="1" w:lastColumn="0" w:noHBand="0" w:noVBand="1"/>
      </w:tblPr>
      <w:tblGrid>
        <w:gridCol w:w="2959"/>
        <w:gridCol w:w="4629"/>
      </w:tblGrid>
      <w:tr w:rsidR="000457B9" w:rsidRPr="00FC636E" w14:paraId="139F37EB" w14:textId="77777777">
        <w:trPr>
          <w:trHeight w:val="569"/>
        </w:trPr>
        <w:tc>
          <w:tcPr>
            <w:tcW w:w="2959" w:type="dxa"/>
            <w:tcBorders>
              <w:top w:val="nil"/>
              <w:left w:val="nil"/>
              <w:bottom w:val="nil"/>
              <w:right w:val="nil"/>
            </w:tcBorders>
          </w:tcPr>
          <w:p w14:paraId="3514F15B" w14:textId="77777777" w:rsidR="000457B9" w:rsidRPr="00FC636E" w:rsidRDefault="0041614E" w:rsidP="00FC636E">
            <w:pPr>
              <w:spacing w:after="7" w:line="259" w:lineRule="auto"/>
              <w:ind w:left="0" w:firstLine="0"/>
              <w:rPr>
                <w:rFonts w:asciiTheme="minorHAnsi" w:hAnsiTheme="minorHAnsi"/>
                <w:sz w:val="24"/>
              </w:rPr>
            </w:pPr>
            <w:r w:rsidRPr="00FC636E">
              <w:rPr>
                <w:rFonts w:asciiTheme="minorHAnsi" w:hAnsiTheme="minorHAnsi"/>
                <w:sz w:val="24"/>
              </w:rPr>
              <w:t xml:space="preserve">Cyfraddau Tâl: </w:t>
            </w:r>
          </w:p>
          <w:p w14:paraId="7F7BFF67"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  </w:t>
            </w:r>
          </w:p>
        </w:tc>
        <w:tc>
          <w:tcPr>
            <w:tcW w:w="4629" w:type="dxa"/>
            <w:tcBorders>
              <w:top w:val="nil"/>
              <w:left w:val="nil"/>
              <w:bottom w:val="nil"/>
              <w:right w:val="nil"/>
            </w:tcBorders>
          </w:tcPr>
          <w:p w14:paraId="53022055"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Cyfrifo'r Tâl Terfynol: </w:t>
            </w:r>
          </w:p>
        </w:tc>
      </w:tr>
      <w:tr w:rsidR="000457B9" w:rsidRPr="00FC636E" w14:paraId="09761071" w14:textId="77777777">
        <w:trPr>
          <w:trHeight w:val="317"/>
        </w:trPr>
        <w:tc>
          <w:tcPr>
            <w:tcW w:w="2959" w:type="dxa"/>
            <w:tcBorders>
              <w:top w:val="nil"/>
              <w:left w:val="nil"/>
              <w:bottom w:val="nil"/>
              <w:right w:val="nil"/>
            </w:tcBorders>
          </w:tcPr>
          <w:p w14:paraId="5E310072"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1 Ebrill 2020 - £14,000 </w:t>
            </w:r>
          </w:p>
        </w:tc>
        <w:tc>
          <w:tcPr>
            <w:tcW w:w="4629" w:type="dxa"/>
            <w:tcBorders>
              <w:top w:val="nil"/>
              <w:left w:val="nil"/>
              <w:bottom w:val="nil"/>
              <w:right w:val="nil"/>
            </w:tcBorders>
          </w:tcPr>
          <w:p w14:paraId="18EAF999" w14:textId="77777777" w:rsidR="000457B9" w:rsidRPr="00FC636E" w:rsidRDefault="0041614E" w:rsidP="00FC636E">
            <w:pPr>
              <w:spacing w:after="0" w:line="259" w:lineRule="auto"/>
              <w:ind w:left="0" w:firstLine="0"/>
              <w:jc w:val="both"/>
              <w:rPr>
                <w:rFonts w:asciiTheme="minorHAnsi" w:hAnsiTheme="minorHAnsi"/>
                <w:sz w:val="24"/>
              </w:rPr>
            </w:pPr>
            <w:r w:rsidRPr="00FC636E">
              <w:rPr>
                <w:rFonts w:asciiTheme="minorHAnsi" w:hAnsiTheme="minorHAnsi"/>
                <w:sz w:val="24"/>
              </w:rPr>
              <w:t xml:space="preserve">1 Hydref 2019 hyd 30 Medi 2020 - £15,994 </w:t>
            </w:r>
          </w:p>
        </w:tc>
      </w:tr>
      <w:tr w:rsidR="000457B9" w:rsidRPr="00FC636E" w14:paraId="31B8E2B0" w14:textId="77777777">
        <w:trPr>
          <w:trHeight w:val="331"/>
        </w:trPr>
        <w:tc>
          <w:tcPr>
            <w:tcW w:w="2959" w:type="dxa"/>
            <w:tcBorders>
              <w:top w:val="nil"/>
              <w:left w:val="nil"/>
              <w:bottom w:val="nil"/>
              <w:right w:val="nil"/>
            </w:tcBorders>
          </w:tcPr>
          <w:p w14:paraId="116178D3"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1 Ebrill 2019 - £18,000 </w:t>
            </w:r>
          </w:p>
        </w:tc>
        <w:tc>
          <w:tcPr>
            <w:tcW w:w="4629" w:type="dxa"/>
            <w:tcBorders>
              <w:top w:val="nil"/>
              <w:left w:val="nil"/>
              <w:bottom w:val="nil"/>
              <w:right w:val="nil"/>
            </w:tcBorders>
          </w:tcPr>
          <w:p w14:paraId="6364EBD9" w14:textId="77777777" w:rsidR="000457B9" w:rsidRPr="00FC636E" w:rsidRDefault="0041614E" w:rsidP="00FC636E">
            <w:pPr>
              <w:spacing w:after="0" w:line="259" w:lineRule="auto"/>
              <w:ind w:left="0" w:firstLine="0"/>
              <w:jc w:val="both"/>
              <w:rPr>
                <w:rFonts w:asciiTheme="minorHAnsi" w:hAnsiTheme="minorHAnsi"/>
                <w:b/>
                <w:bCs/>
                <w:sz w:val="24"/>
              </w:rPr>
            </w:pPr>
            <w:r w:rsidRPr="00FC636E">
              <w:rPr>
                <w:rFonts w:asciiTheme="minorHAnsi" w:hAnsiTheme="minorHAnsi"/>
                <w:b/>
                <w:bCs/>
                <w:sz w:val="24"/>
              </w:rPr>
              <w:t xml:space="preserve">1 Hydref 2018 hyd 30 Medi 2019 - £17,498 </w:t>
            </w:r>
          </w:p>
        </w:tc>
      </w:tr>
      <w:tr w:rsidR="000457B9" w:rsidRPr="00FC636E" w14:paraId="64FE1420" w14:textId="77777777">
        <w:trPr>
          <w:trHeight w:val="278"/>
        </w:trPr>
        <w:tc>
          <w:tcPr>
            <w:tcW w:w="2959" w:type="dxa"/>
            <w:tcBorders>
              <w:top w:val="nil"/>
              <w:left w:val="nil"/>
              <w:bottom w:val="nil"/>
              <w:right w:val="nil"/>
            </w:tcBorders>
          </w:tcPr>
          <w:p w14:paraId="1CDD4146"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1 Ebrill 2018 - £17,000 </w:t>
            </w:r>
          </w:p>
        </w:tc>
        <w:tc>
          <w:tcPr>
            <w:tcW w:w="4629" w:type="dxa"/>
            <w:tcBorders>
              <w:top w:val="nil"/>
              <w:left w:val="nil"/>
              <w:bottom w:val="nil"/>
              <w:right w:val="nil"/>
            </w:tcBorders>
          </w:tcPr>
          <w:p w14:paraId="6F1DCAE8" w14:textId="77777777" w:rsidR="000457B9" w:rsidRPr="00FC636E" w:rsidRDefault="0041614E" w:rsidP="00FC636E">
            <w:pPr>
              <w:spacing w:after="0" w:line="259" w:lineRule="auto"/>
              <w:ind w:left="0" w:firstLine="0"/>
              <w:jc w:val="both"/>
              <w:rPr>
                <w:rFonts w:asciiTheme="minorHAnsi" w:hAnsiTheme="minorHAnsi"/>
                <w:sz w:val="24"/>
              </w:rPr>
            </w:pPr>
            <w:r w:rsidRPr="00FC636E">
              <w:rPr>
                <w:rFonts w:asciiTheme="minorHAnsi" w:hAnsiTheme="minorHAnsi"/>
                <w:sz w:val="24"/>
              </w:rPr>
              <w:t xml:space="preserve">1 Hydref 2017 hyd 30 Medi 2018 - £16,501 </w:t>
            </w:r>
          </w:p>
        </w:tc>
      </w:tr>
    </w:tbl>
    <w:p w14:paraId="0256F48F" w14:textId="527424E8" w:rsidR="000457B9" w:rsidRPr="00FC636E" w:rsidRDefault="00FC636E" w:rsidP="00FC636E">
      <w:pPr>
        <w:spacing w:after="72" w:line="259" w:lineRule="auto"/>
        <w:ind w:left="0" w:firstLine="0"/>
        <w:rPr>
          <w:rFonts w:asciiTheme="minorHAnsi" w:hAnsiTheme="minorHAnsi"/>
          <w:sz w:val="24"/>
        </w:rPr>
      </w:pPr>
      <w:r>
        <w:rPr>
          <w:rFonts w:asciiTheme="minorHAnsi" w:hAnsiTheme="minorHAnsi"/>
          <w:sz w:val="24"/>
        </w:rPr>
        <w:t xml:space="preserve">    </w:t>
      </w:r>
      <w:r w:rsidR="0041614E" w:rsidRPr="00FC636E">
        <w:rPr>
          <w:rFonts w:asciiTheme="minorHAnsi" w:hAnsiTheme="minorHAnsi"/>
          <w:sz w:val="24"/>
        </w:rPr>
        <w:t xml:space="preserve">1 Ebrill 2017 - £16,000 </w:t>
      </w:r>
    </w:p>
    <w:p w14:paraId="5CF0B8C3"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4F940A57" w14:textId="77777777" w:rsidR="00FC636E" w:rsidRDefault="0041614E" w:rsidP="00FC636E">
      <w:pPr>
        <w:ind w:left="0"/>
        <w:rPr>
          <w:rFonts w:asciiTheme="minorHAnsi" w:hAnsiTheme="minorHAnsi"/>
          <w:sz w:val="24"/>
        </w:rPr>
      </w:pPr>
      <w:r w:rsidRPr="00FC636E">
        <w:rPr>
          <w:rFonts w:asciiTheme="minorHAnsi" w:hAnsiTheme="minorHAnsi"/>
          <w:sz w:val="24"/>
        </w:rPr>
        <w:t xml:space="preserve">Defnyddir cyflog pensiynadwy </w:t>
      </w:r>
      <w:r w:rsidRPr="00FC636E">
        <w:rPr>
          <w:rFonts w:asciiTheme="minorHAnsi" w:hAnsiTheme="minorHAnsi"/>
          <w:b/>
          <w:sz w:val="24"/>
        </w:rPr>
        <w:t>1 Hydref 2018 hyd 30 Medi 2019</w:t>
      </w:r>
      <w:r w:rsidRPr="00FC636E">
        <w:rPr>
          <w:rFonts w:asciiTheme="minorHAnsi" w:hAnsiTheme="minorHAnsi"/>
          <w:sz w:val="24"/>
        </w:rPr>
        <w:t xml:space="preserve"> i gyfrifo buddion yr aelod hwn.  </w:t>
      </w:r>
    </w:p>
    <w:p w14:paraId="317837F0" w14:textId="124080A6" w:rsidR="000457B9" w:rsidRPr="00FC636E" w:rsidRDefault="0041614E" w:rsidP="00FC636E">
      <w:pPr>
        <w:ind w:left="0"/>
        <w:rPr>
          <w:rFonts w:asciiTheme="minorHAnsi" w:hAnsiTheme="minorHAnsi"/>
          <w:sz w:val="24"/>
        </w:rPr>
      </w:pPr>
      <w:r w:rsidRPr="00FC636E">
        <w:rPr>
          <w:rFonts w:asciiTheme="minorHAnsi" w:hAnsiTheme="minorHAnsi"/>
          <w:sz w:val="24"/>
        </w:rPr>
        <w:lastRenderedPageBreak/>
        <w:t xml:space="preserve"> </w:t>
      </w:r>
    </w:p>
    <w:p w14:paraId="5AB726C2" w14:textId="21CE6509" w:rsidR="000457B9" w:rsidRPr="00FC636E" w:rsidRDefault="0041614E" w:rsidP="00FC636E">
      <w:pPr>
        <w:pStyle w:val="Heading1"/>
      </w:pPr>
      <w:bookmarkStart w:id="9" w:name="_Toc195013250"/>
      <w:r w:rsidRPr="00FC636E">
        <w:t>Enghraifft o ddefnyddio’r cyflog cyfartalog gorau mewn unrhyw dair blynedd olynol yn 13 blynedd olaf eich cyflogaeth yn diweddu ar 31 Mawrth</w:t>
      </w:r>
      <w:bookmarkEnd w:id="9"/>
      <w:r w:rsidRPr="00FC636E">
        <w:t xml:space="preserve"> </w:t>
      </w:r>
    </w:p>
    <w:p w14:paraId="3F56CA0D"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I wneud y dewis hwn, mae'n rhaid ichi ysgrifennu at eich Cyflogwr cyn pen mis o'ch dyddiad gadael.  Mae'r enghraifft ganlynol yn dangos y cyfrifiad.     </w:t>
      </w:r>
    </w:p>
    <w:p w14:paraId="7F922BF0"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35AC8D30" w14:textId="4E111D96" w:rsidR="000457B9" w:rsidRPr="00FC636E" w:rsidRDefault="0041614E" w:rsidP="00FC636E">
      <w:pPr>
        <w:spacing w:after="351"/>
        <w:ind w:left="0"/>
        <w:rPr>
          <w:rFonts w:asciiTheme="minorHAnsi" w:hAnsiTheme="minorHAnsi"/>
          <w:sz w:val="24"/>
        </w:rPr>
      </w:pPr>
      <w:r w:rsidRPr="00FC636E">
        <w:rPr>
          <w:rFonts w:asciiTheme="minorHAnsi" w:hAnsiTheme="minorHAnsi"/>
          <w:sz w:val="24"/>
        </w:rPr>
        <w:t xml:space="preserve">Mae aelod wedi dewis ymddeol ar 30 Medi 2020, ond roedd ei gyflog pensiynadwy wedi gostwng yn Ebrill 2011 (gweler isod).  </w:t>
      </w:r>
    </w:p>
    <w:p w14:paraId="37B13A3D"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Cyfraddau Tâl: </w:t>
      </w:r>
    </w:p>
    <w:p w14:paraId="2513FACC" w14:textId="77777777" w:rsidR="000457B9" w:rsidRPr="00FC636E" w:rsidRDefault="0041614E" w:rsidP="00FC636E">
      <w:pPr>
        <w:spacing w:after="0" w:line="259" w:lineRule="auto"/>
        <w:ind w:left="0" w:firstLine="0"/>
        <w:rPr>
          <w:rFonts w:asciiTheme="minorHAnsi" w:hAnsiTheme="minorHAnsi"/>
          <w:sz w:val="24"/>
        </w:rPr>
      </w:pPr>
      <w:r w:rsidRPr="00FC636E">
        <w:rPr>
          <w:rFonts w:asciiTheme="minorHAnsi" w:hAnsiTheme="minorHAnsi"/>
          <w:sz w:val="24"/>
        </w:rPr>
        <w:t xml:space="preserve"> </w:t>
      </w:r>
    </w:p>
    <w:tbl>
      <w:tblPr>
        <w:tblStyle w:val="TableGrid"/>
        <w:tblW w:w="9442" w:type="dxa"/>
        <w:tblInd w:w="0" w:type="dxa"/>
        <w:tblCellMar>
          <w:top w:w="115" w:type="dxa"/>
          <w:left w:w="108" w:type="dxa"/>
          <w:right w:w="35" w:type="dxa"/>
        </w:tblCellMar>
        <w:tblLook w:val="04A0" w:firstRow="1" w:lastRow="0" w:firstColumn="1" w:lastColumn="0" w:noHBand="0" w:noVBand="1"/>
      </w:tblPr>
      <w:tblGrid>
        <w:gridCol w:w="3206"/>
        <w:gridCol w:w="3118"/>
        <w:gridCol w:w="3118"/>
      </w:tblGrid>
      <w:tr w:rsidR="000457B9" w:rsidRPr="00FC636E" w14:paraId="24574946" w14:textId="77777777" w:rsidTr="008707C1">
        <w:trPr>
          <w:trHeight w:val="199"/>
        </w:trPr>
        <w:tc>
          <w:tcPr>
            <w:tcW w:w="3206" w:type="dxa"/>
            <w:tcBorders>
              <w:top w:val="single" w:sz="4" w:space="0" w:color="000000"/>
              <w:left w:val="single" w:sz="4" w:space="0" w:color="000000"/>
              <w:bottom w:val="single" w:sz="4" w:space="0" w:color="000000"/>
              <w:right w:val="single" w:sz="4" w:space="0" w:color="000000"/>
            </w:tcBorders>
          </w:tcPr>
          <w:p w14:paraId="0A892646" w14:textId="77777777" w:rsidR="000457B9" w:rsidRPr="00FC636E" w:rsidRDefault="0041614E">
            <w:pPr>
              <w:spacing w:after="0" w:line="259" w:lineRule="auto"/>
              <w:ind w:left="0" w:firstLine="0"/>
              <w:rPr>
                <w:rFonts w:asciiTheme="minorHAnsi" w:hAnsiTheme="minorHAnsi"/>
                <w:sz w:val="24"/>
              </w:rPr>
            </w:pPr>
            <w:r w:rsidRPr="00FC636E">
              <w:rPr>
                <w:rFonts w:asciiTheme="minorHAnsi" w:hAnsiTheme="minorHAnsi"/>
                <w:sz w:val="24"/>
              </w:rPr>
              <w:t xml:space="preserve">1 Ebrill 2020 - £17,500 </w:t>
            </w:r>
          </w:p>
        </w:tc>
        <w:tc>
          <w:tcPr>
            <w:tcW w:w="3118" w:type="dxa"/>
            <w:tcBorders>
              <w:top w:val="single" w:sz="4" w:space="0" w:color="000000"/>
              <w:left w:val="single" w:sz="4" w:space="0" w:color="000000"/>
              <w:bottom w:val="single" w:sz="4" w:space="0" w:color="000000"/>
              <w:right w:val="single" w:sz="4" w:space="0" w:color="000000"/>
            </w:tcBorders>
          </w:tcPr>
          <w:p w14:paraId="4A8E0DD1"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b/>
                <w:sz w:val="24"/>
              </w:rPr>
              <w:t xml:space="preserve">1 Ebrill 2015 - £15,000 </w:t>
            </w:r>
          </w:p>
        </w:tc>
        <w:tc>
          <w:tcPr>
            <w:tcW w:w="3118" w:type="dxa"/>
            <w:tcBorders>
              <w:top w:val="single" w:sz="4" w:space="0" w:color="000000"/>
              <w:left w:val="single" w:sz="4" w:space="0" w:color="000000"/>
              <w:bottom w:val="single" w:sz="4" w:space="0" w:color="000000"/>
              <w:right w:val="single" w:sz="4" w:space="0" w:color="000000"/>
            </w:tcBorders>
          </w:tcPr>
          <w:p w14:paraId="46B4E238" w14:textId="77777777" w:rsidR="000457B9" w:rsidRPr="00FC636E" w:rsidRDefault="0041614E">
            <w:pPr>
              <w:spacing w:after="0" w:line="259" w:lineRule="auto"/>
              <w:ind w:left="1" w:firstLine="0"/>
              <w:jc w:val="both"/>
              <w:rPr>
                <w:rFonts w:asciiTheme="minorHAnsi" w:hAnsiTheme="minorHAnsi"/>
                <w:sz w:val="24"/>
              </w:rPr>
            </w:pPr>
            <w:r w:rsidRPr="00FC636E">
              <w:rPr>
                <w:rFonts w:asciiTheme="minorHAnsi" w:hAnsiTheme="minorHAnsi"/>
                <w:sz w:val="24"/>
              </w:rPr>
              <w:t xml:space="preserve">1 Ebrill 2010 - £17,000 </w:t>
            </w:r>
          </w:p>
        </w:tc>
      </w:tr>
      <w:tr w:rsidR="000457B9" w:rsidRPr="00FC636E" w14:paraId="4E76CBA3" w14:textId="77777777" w:rsidTr="008707C1">
        <w:trPr>
          <w:trHeight w:val="334"/>
        </w:trPr>
        <w:tc>
          <w:tcPr>
            <w:tcW w:w="3206" w:type="dxa"/>
            <w:tcBorders>
              <w:top w:val="single" w:sz="4" w:space="0" w:color="000000"/>
              <w:left w:val="single" w:sz="4" w:space="0" w:color="000000"/>
              <w:bottom w:val="single" w:sz="4" w:space="0" w:color="000000"/>
              <w:right w:val="single" w:sz="4" w:space="0" w:color="000000"/>
            </w:tcBorders>
          </w:tcPr>
          <w:p w14:paraId="43A2CE7B" w14:textId="77777777" w:rsidR="000457B9" w:rsidRPr="00FC636E" w:rsidRDefault="0041614E">
            <w:pPr>
              <w:spacing w:after="0" w:line="259" w:lineRule="auto"/>
              <w:ind w:left="0" w:firstLine="0"/>
              <w:rPr>
                <w:rFonts w:asciiTheme="minorHAnsi" w:hAnsiTheme="minorHAnsi"/>
                <w:sz w:val="24"/>
              </w:rPr>
            </w:pPr>
            <w:r w:rsidRPr="00FC636E">
              <w:rPr>
                <w:rFonts w:asciiTheme="minorHAnsi" w:hAnsiTheme="minorHAnsi"/>
                <w:sz w:val="24"/>
              </w:rPr>
              <w:t xml:space="preserve">1 Ebrill 2019 - £17,000 </w:t>
            </w:r>
          </w:p>
        </w:tc>
        <w:tc>
          <w:tcPr>
            <w:tcW w:w="3118" w:type="dxa"/>
            <w:tcBorders>
              <w:top w:val="single" w:sz="4" w:space="0" w:color="000000"/>
              <w:left w:val="single" w:sz="4" w:space="0" w:color="000000"/>
              <w:bottom w:val="single" w:sz="4" w:space="0" w:color="000000"/>
              <w:right w:val="single" w:sz="4" w:space="0" w:color="000000"/>
            </w:tcBorders>
          </w:tcPr>
          <w:p w14:paraId="57D82C88"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sz w:val="24"/>
              </w:rPr>
              <w:t xml:space="preserve">1 Ebrill 2014 - £19,000 </w:t>
            </w:r>
          </w:p>
        </w:tc>
        <w:tc>
          <w:tcPr>
            <w:tcW w:w="3118" w:type="dxa"/>
            <w:tcBorders>
              <w:top w:val="single" w:sz="4" w:space="0" w:color="000000"/>
              <w:left w:val="single" w:sz="4" w:space="0" w:color="000000"/>
              <w:bottom w:val="single" w:sz="4" w:space="0" w:color="000000"/>
              <w:right w:val="single" w:sz="4" w:space="0" w:color="000000"/>
            </w:tcBorders>
          </w:tcPr>
          <w:p w14:paraId="1B31542C"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sz w:val="24"/>
              </w:rPr>
              <w:t xml:space="preserve">1 Ebrill 2009 - £16,500 </w:t>
            </w:r>
          </w:p>
        </w:tc>
      </w:tr>
      <w:tr w:rsidR="000457B9" w:rsidRPr="00FC636E" w14:paraId="64814037" w14:textId="77777777" w:rsidTr="008707C1">
        <w:trPr>
          <w:trHeight w:val="298"/>
        </w:trPr>
        <w:tc>
          <w:tcPr>
            <w:tcW w:w="3206" w:type="dxa"/>
            <w:tcBorders>
              <w:top w:val="single" w:sz="4" w:space="0" w:color="000000"/>
              <w:left w:val="single" w:sz="4" w:space="0" w:color="000000"/>
              <w:bottom w:val="single" w:sz="4" w:space="0" w:color="000000"/>
              <w:right w:val="single" w:sz="4" w:space="0" w:color="000000"/>
            </w:tcBorders>
          </w:tcPr>
          <w:p w14:paraId="3E6F1A23" w14:textId="77777777" w:rsidR="000457B9" w:rsidRPr="00FC636E" w:rsidRDefault="0041614E">
            <w:pPr>
              <w:spacing w:after="0" w:line="259" w:lineRule="auto"/>
              <w:ind w:left="0" w:firstLine="0"/>
              <w:rPr>
                <w:rFonts w:asciiTheme="minorHAnsi" w:hAnsiTheme="minorHAnsi"/>
                <w:sz w:val="24"/>
              </w:rPr>
            </w:pPr>
            <w:r w:rsidRPr="00FC636E">
              <w:rPr>
                <w:rFonts w:asciiTheme="minorHAnsi" w:hAnsiTheme="minorHAnsi"/>
                <w:sz w:val="24"/>
              </w:rPr>
              <w:t xml:space="preserve">1 Ebrill 2018 - £16,500 </w:t>
            </w:r>
          </w:p>
        </w:tc>
        <w:tc>
          <w:tcPr>
            <w:tcW w:w="3118" w:type="dxa"/>
            <w:tcBorders>
              <w:top w:val="single" w:sz="4" w:space="0" w:color="000000"/>
              <w:left w:val="single" w:sz="4" w:space="0" w:color="000000"/>
              <w:bottom w:val="single" w:sz="4" w:space="0" w:color="000000"/>
              <w:right w:val="single" w:sz="4" w:space="0" w:color="000000"/>
            </w:tcBorders>
          </w:tcPr>
          <w:p w14:paraId="474A7619"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sz w:val="24"/>
              </w:rPr>
              <w:t xml:space="preserve">1 Ebrill 2013 - £18,500 </w:t>
            </w:r>
          </w:p>
        </w:tc>
        <w:tc>
          <w:tcPr>
            <w:tcW w:w="3118" w:type="dxa"/>
            <w:tcBorders>
              <w:top w:val="single" w:sz="4" w:space="0" w:color="000000"/>
              <w:left w:val="single" w:sz="4" w:space="0" w:color="000000"/>
              <w:bottom w:val="single" w:sz="4" w:space="0" w:color="000000"/>
              <w:right w:val="single" w:sz="4" w:space="0" w:color="000000"/>
            </w:tcBorders>
          </w:tcPr>
          <w:p w14:paraId="0EA17E91" w14:textId="77777777" w:rsidR="000457B9" w:rsidRPr="00FC636E" w:rsidRDefault="0041614E">
            <w:pPr>
              <w:spacing w:after="0" w:line="259" w:lineRule="auto"/>
              <w:ind w:left="1" w:firstLine="0"/>
              <w:jc w:val="both"/>
              <w:rPr>
                <w:rFonts w:asciiTheme="minorHAnsi" w:hAnsiTheme="minorHAnsi"/>
                <w:sz w:val="24"/>
              </w:rPr>
            </w:pPr>
            <w:r w:rsidRPr="00FC636E">
              <w:rPr>
                <w:rFonts w:asciiTheme="minorHAnsi" w:hAnsiTheme="minorHAnsi"/>
                <w:sz w:val="24"/>
              </w:rPr>
              <w:t xml:space="preserve">1 Ebrill 2008 - £16,000 </w:t>
            </w:r>
          </w:p>
        </w:tc>
      </w:tr>
      <w:tr w:rsidR="000457B9" w:rsidRPr="00FC636E" w14:paraId="155305F3" w14:textId="77777777" w:rsidTr="008707C1">
        <w:trPr>
          <w:trHeight w:val="134"/>
        </w:trPr>
        <w:tc>
          <w:tcPr>
            <w:tcW w:w="3206" w:type="dxa"/>
            <w:tcBorders>
              <w:top w:val="single" w:sz="4" w:space="0" w:color="000000"/>
              <w:left w:val="single" w:sz="4" w:space="0" w:color="000000"/>
              <w:bottom w:val="single" w:sz="4" w:space="0" w:color="000000"/>
              <w:right w:val="single" w:sz="4" w:space="0" w:color="000000"/>
            </w:tcBorders>
          </w:tcPr>
          <w:p w14:paraId="4D895905" w14:textId="77777777" w:rsidR="000457B9" w:rsidRPr="00FC636E" w:rsidRDefault="0041614E">
            <w:pPr>
              <w:spacing w:after="0" w:line="259" w:lineRule="auto"/>
              <w:ind w:left="0" w:firstLine="0"/>
              <w:rPr>
                <w:rFonts w:asciiTheme="minorHAnsi" w:hAnsiTheme="minorHAnsi"/>
                <w:sz w:val="24"/>
              </w:rPr>
            </w:pPr>
            <w:r w:rsidRPr="00FC636E">
              <w:rPr>
                <w:rFonts w:asciiTheme="minorHAnsi" w:hAnsiTheme="minorHAnsi"/>
                <w:sz w:val="24"/>
              </w:rPr>
              <w:t xml:space="preserve">1 Ebrill 2017 - £16,000 </w:t>
            </w:r>
          </w:p>
        </w:tc>
        <w:tc>
          <w:tcPr>
            <w:tcW w:w="3118" w:type="dxa"/>
            <w:tcBorders>
              <w:top w:val="single" w:sz="4" w:space="0" w:color="000000"/>
              <w:left w:val="single" w:sz="4" w:space="0" w:color="000000"/>
              <w:bottom w:val="single" w:sz="4" w:space="0" w:color="000000"/>
              <w:right w:val="single" w:sz="4" w:space="0" w:color="000000"/>
            </w:tcBorders>
          </w:tcPr>
          <w:p w14:paraId="2928E2E5"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sz w:val="24"/>
              </w:rPr>
              <w:t xml:space="preserve">1 Ebrill 2012 - £18,000 </w:t>
            </w:r>
          </w:p>
        </w:tc>
        <w:tc>
          <w:tcPr>
            <w:tcW w:w="3118" w:type="dxa"/>
            <w:vMerge w:val="restart"/>
            <w:tcBorders>
              <w:top w:val="single" w:sz="4" w:space="0" w:color="000000"/>
              <w:left w:val="single" w:sz="4" w:space="0" w:color="000000"/>
              <w:bottom w:val="nil"/>
              <w:right w:val="nil"/>
            </w:tcBorders>
          </w:tcPr>
          <w:p w14:paraId="20952902" w14:textId="77777777" w:rsidR="000457B9" w:rsidRPr="00FC636E" w:rsidRDefault="000457B9">
            <w:pPr>
              <w:spacing w:after="160" w:line="259" w:lineRule="auto"/>
              <w:ind w:left="0" w:firstLine="0"/>
              <w:rPr>
                <w:rFonts w:asciiTheme="minorHAnsi" w:hAnsiTheme="minorHAnsi"/>
                <w:sz w:val="24"/>
              </w:rPr>
            </w:pPr>
          </w:p>
        </w:tc>
      </w:tr>
      <w:tr w:rsidR="000457B9" w:rsidRPr="00FC636E" w14:paraId="5448FE67" w14:textId="77777777" w:rsidTr="008707C1">
        <w:trPr>
          <w:trHeight w:val="267"/>
        </w:trPr>
        <w:tc>
          <w:tcPr>
            <w:tcW w:w="3206" w:type="dxa"/>
            <w:tcBorders>
              <w:top w:val="single" w:sz="4" w:space="0" w:color="000000"/>
              <w:left w:val="single" w:sz="4" w:space="0" w:color="000000"/>
              <w:bottom w:val="single" w:sz="4" w:space="0" w:color="000000"/>
              <w:right w:val="single" w:sz="4" w:space="0" w:color="000000"/>
            </w:tcBorders>
          </w:tcPr>
          <w:p w14:paraId="2D17F50C" w14:textId="77777777" w:rsidR="000457B9" w:rsidRPr="00FC636E" w:rsidRDefault="0041614E">
            <w:pPr>
              <w:spacing w:after="0" w:line="259" w:lineRule="auto"/>
              <w:ind w:left="0" w:firstLine="0"/>
              <w:rPr>
                <w:rFonts w:asciiTheme="minorHAnsi" w:hAnsiTheme="minorHAnsi"/>
                <w:sz w:val="24"/>
              </w:rPr>
            </w:pPr>
            <w:r w:rsidRPr="00FC636E">
              <w:rPr>
                <w:rFonts w:asciiTheme="minorHAnsi" w:hAnsiTheme="minorHAnsi"/>
                <w:sz w:val="24"/>
              </w:rPr>
              <w:t xml:space="preserve">1 Ebrill 2016 - £15,500 </w:t>
            </w:r>
          </w:p>
        </w:tc>
        <w:tc>
          <w:tcPr>
            <w:tcW w:w="3118" w:type="dxa"/>
            <w:tcBorders>
              <w:top w:val="single" w:sz="4" w:space="0" w:color="000000"/>
              <w:left w:val="single" w:sz="4" w:space="0" w:color="000000"/>
              <w:bottom w:val="single" w:sz="4" w:space="0" w:color="000000"/>
              <w:right w:val="single" w:sz="4" w:space="0" w:color="000000"/>
            </w:tcBorders>
          </w:tcPr>
          <w:p w14:paraId="0B20A8ED" w14:textId="77777777" w:rsidR="000457B9" w:rsidRPr="00FC636E" w:rsidRDefault="0041614E">
            <w:pPr>
              <w:spacing w:after="0" w:line="259" w:lineRule="auto"/>
              <w:ind w:left="0" w:firstLine="0"/>
              <w:jc w:val="both"/>
              <w:rPr>
                <w:rFonts w:asciiTheme="minorHAnsi" w:hAnsiTheme="minorHAnsi"/>
                <w:sz w:val="24"/>
              </w:rPr>
            </w:pPr>
            <w:r w:rsidRPr="00FC636E">
              <w:rPr>
                <w:rFonts w:asciiTheme="minorHAnsi" w:hAnsiTheme="minorHAnsi"/>
                <w:sz w:val="24"/>
              </w:rPr>
              <w:t xml:space="preserve">1 Ebrill 2011 - £17,500 </w:t>
            </w:r>
          </w:p>
        </w:tc>
        <w:tc>
          <w:tcPr>
            <w:tcW w:w="0" w:type="auto"/>
            <w:vMerge/>
            <w:tcBorders>
              <w:top w:val="nil"/>
              <w:left w:val="single" w:sz="4" w:space="0" w:color="000000"/>
              <w:bottom w:val="nil"/>
              <w:right w:val="nil"/>
            </w:tcBorders>
          </w:tcPr>
          <w:p w14:paraId="7EFD3E39" w14:textId="77777777" w:rsidR="000457B9" w:rsidRPr="00FC636E" w:rsidRDefault="000457B9">
            <w:pPr>
              <w:spacing w:after="160" w:line="259" w:lineRule="auto"/>
              <w:ind w:left="0" w:firstLine="0"/>
              <w:rPr>
                <w:rFonts w:asciiTheme="minorHAnsi" w:hAnsiTheme="minorHAnsi"/>
                <w:sz w:val="24"/>
              </w:rPr>
            </w:pPr>
          </w:p>
        </w:tc>
      </w:tr>
    </w:tbl>
    <w:p w14:paraId="0B21621D" w14:textId="6C6F7352" w:rsidR="00FC636E" w:rsidRDefault="00FC636E" w:rsidP="008707C1">
      <w:pPr>
        <w:spacing w:after="6" w:line="259" w:lineRule="auto"/>
        <w:rPr>
          <w:rFonts w:asciiTheme="minorHAnsi" w:hAnsiTheme="minorHAnsi"/>
          <w:sz w:val="24"/>
        </w:rPr>
      </w:pPr>
    </w:p>
    <w:p w14:paraId="3995ADD2" w14:textId="7F3764C2" w:rsidR="000457B9" w:rsidRPr="00FC636E" w:rsidRDefault="0041614E">
      <w:pPr>
        <w:ind w:left="10"/>
        <w:rPr>
          <w:rFonts w:asciiTheme="minorHAnsi" w:hAnsiTheme="minorHAnsi"/>
          <w:sz w:val="24"/>
        </w:rPr>
      </w:pPr>
      <w:r w:rsidRPr="00FC636E">
        <w:rPr>
          <w:rFonts w:asciiTheme="minorHAnsi" w:hAnsiTheme="minorHAnsi"/>
          <w:sz w:val="24"/>
        </w:rPr>
        <w:t xml:space="preserve">Cyfrifo'r Cyflog Pensiynadwy:  </w:t>
      </w:r>
    </w:p>
    <w:p w14:paraId="3E3A3611" w14:textId="77777777" w:rsidR="000457B9" w:rsidRPr="00FC636E" w:rsidRDefault="0041614E">
      <w:pPr>
        <w:spacing w:after="0" w:line="259" w:lineRule="auto"/>
        <w:ind w:left="192" w:firstLine="0"/>
        <w:rPr>
          <w:rFonts w:asciiTheme="minorHAnsi" w:hAnsiTheme="minorHAnsi"/>
          <w:sz w:val="24"/>
        </w:rPr>
      </w:pPr>
      <w:r w:rsidRPr="00FC636E">
        <w:rPr>
          <w:rFonts w:asciiTheme="minorHAnsi" w:hAnsiTheme="minorHAnsi"/>
          <w:sz w:val="24"/>
        </w:rPr>
        <w:t xml:space="preserve">  </w:t>
      </w:r>
    </w:p>
    <w:tbl>
      <w:tblPr>
        <w:tblStyle w:val="TableGrid"/>
        <w:tblW w:w="9646" w:type="dxa"/>
        <w:tblInd w:w="0" w:type="dxa"/>
        <w:tblCellMar>
          <w:top w:w="19" w:type="dxa"/>
        </w:tblCellMar>
        <w:tblLook w:val="04A0" w:firstRow="1" w:lastRow="0" w:firstColumn="1" w:lastColumn="0" w:noHBand="0" w:noVBand="1"/>
      </w:tblPr>
      <w:tblGrid>
        <w:gridCol w:w="4815"/>
        <w:gridCol w:w="1843"/>
        <w:gridCol w:w="1559"/>
        <w:gridCol w:w="1429"/>
      </w:tblGrid>
      <w:tr w:rsidR="008707C1" w:rsidRPr="00FC636E" w14:paraId="69F4C3AA" w14:textId="77777777" w:rsidTr="008707C1">
        <w:trPr>
          <w:trHeight w:val="339"/>
        </w:trPr>
        <w:tc>
          <w:tcPr>
            <w:tcW w:w="4815" w:type="dxa"/>
            <w:tcBorders>
              <w:top w:val="single" w:sz="4" w:space="0" w:color="000000"/>
              <w:left w:val="single" w:sz="4" w:space="0" w:color="000000"/>
              <w:bottom w:val="single" w:sz="4" w:space="0" w:color="000000"/>
              <w:right w:val="single" w:sz="4" w:space="0" w:color="000000"/>
            </w:tcBorders>
          </w:tcPr>
          <w:p w14:paraId="51A1BB2A" w14:textId="7DDD9F16" w:rsidR="000457B9" w:rsidRPr="00FC636E" w:rsidRDefault="0041614E" w:rsidP="008707C1">
            <w:pPr>
              <w:spacing w:after="6" w:line="259" w:lineRule="auto"/>
              <w:ind w:left="0" w:right="691" w:firstLine="0"/>
              <w:jc w:val="center"/>
              <w:rPr>
                <w:rFonts w:asciiTheme="minorHAnsi" w:hAnsiTheme="minorHAnsi"/>
                <w:sz w:val="24"/>
              </w:rPr>
            </w:pPr>
            <w:r w:rsidRPr="00FC636E">
              <w:rPr>
                <w:rFonts w:asciiTheme="minorHAnsi" w:hAnsiTheme="minorHAnsi"/>
                <w:sz w:val="24"/>
              </w:rPr>
              <w:t>Cyfnod (3 blynedd)</w:t>
            </w:r>
          </w:p>
        </w:tc>
        <w:tc>
          <w:tcPr>
            <w:tcW w:w="1843" w:type="dxa"/>
            <w:tcBorders>
              <w:top w:val="single" w:sz="4" w:space="0" w:color="000000"/>
              <w:left w:val="single" w:sz="4" w:space="0" w:color="000000"/>
              <w:bottom w:val="single" w:sz="4" w:space="0" w:color="000000"/>
              <w:right w:val="single" w:sz="4" w:space="0" w:color="000000"/>
            </w:tcBorders>
            <w:vAlign w:val="center"/>
          </w:tcPr>
          <w:p w14:paraId="44961E4A" w14:textId="52C19588"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Cyflo cyfartalog dros y cyfnod</w:t>
            </w:r>
          </w:p>
        </w:tc>
        <w:tc>
          <w:tcPr>
            <w:tcW w:w="1559" w:type="dxa"/>
            <w:tcBorders>
              <w:top w:val="single" w:sz="4" w:space="0" w:color="000000"/>
              <w:left w:val="single" w:sz="4" w:space="0" w:color="000000"/>
              <w:bottom w:val="single" w:sz="4" w:space="0" w:color="000000"/>
              <w:right w:val="single" w:sz="4" w:space="0" w:color="000000"/>
            </w:tcBorders>
            <w:vAlign w:val="center"/>
          </w:tcPr>
          <w:p w14:paraId="2B9EF668" w14:textId="77777777" w:rsidR="0041614E" w:rsidRPr="00FC636E" w:rsidRDefault="0041614E" w:rsidP="0041614E">
            <w:pPr>
              <w:spacing w:after="6" w:line="259" w:lineRule="auto"/>
              <w:ind w:left="2" w:firstLine="0"/>
              <w:jc w:val="center"/>
              <w:rPr>
                <w:rFonts w:asciiTheme="minorHAnsi" w:hAnsiTheme="minorHAnsi"/>
                <w:sz w:val="24"/>
              </w:rPr>
            </w:pPr>
            <w:r w:rsidRPr="00FC636E">
              <w:rPr>
                <w:rFonts w:asciiTheme="minorHAnsi" w:hAnsiTheme="minorHAnsi"/>
                <w:sz w:val="24"/>
              </w:rPr>
              <w:t>Codiadau</w:t>
            </w:r>
          </w:p>
          <w:p w14:paraId="4E14C32A" w14:textId="0C5FB725" w:rsidR="000457B9" w:rsidRPr="00FC636E" w:rsidRDefault="0041614E" w:rsidP="0041614E">
            <w:pPr>
              <w:spacing w:after="0" w:line="259" w:lineRule="auto"/>
              <w:ind w:left="0" w:right="2" w:firstLine="0"/>
              <w:jc w:val="center"/>
              <w:rPr>
                <w:rFonts w:asciiTheme="minorHAnsi" w:hAnsiTheme="minorHAnsi"/>
                <w:sz w:val="24"/>
              </w:rPr>
            </w:pPr>
            <w:r w:rsidRPr="00FC636E">
              <w:rPr>
                <w:rFonts w:asciiTheme="minorHAnsi" w:hAnsiTheme="minorHAnsi"/>
                <w:sz w:val="24"/>
              </w:rPr>
              <w:t>Pensiwn</w:t>
            </w:r>
          </w:p>
        </w:tc>
        <w:tc>
          <w:tcPr>
            <w:tcW w:w="1429" w:type="dxa"/>
            <w:tcBorders>
              <w:top w:val="single" w:sz="4" w:space="0" w:color="000000"/>
              <w:left w:val="single" w:sz="4" w:space="0" w:color="000000"/>
              <w:bottom w:val="single" w:sz="4" w:space="0" w:color="000000"/>
              <w:right w:val="single" w:sz="4" w:space="0" w:color="000000"/>
            </w:tcBorders>
            <w:vAlign w:val="center"/>
          </w:tcPr>
          <w:p w14:paraId="0D900AA3" w14:textId="791260E6" w:rsidR="000457B9" w:rsidRPr="00FC636E" w:rsidRDefault="0041614E" w:rsidP="0041614E">
            <w:pPr>
              <w:spacing w:after="0" w:line="259" w:lineRule="auto"/>
              <w:ind w:left="0" w:right="6" w:firstLine="0"/>
              <w:jc w:val="center"/>
              <w:rPr>
                <w:rFonts w:asciiTheme="minorHAnsi" w:hAnsiTheme="minorHAnsi"/>
                <w:sz w:val="24"/>
              </w:rPr>
            </w:pPr>
            <w:r w:rsidRPr="00FC636E">
              <w:rPr>
                <w:rFonts w:asciiTheme="minorHAnsi" w:hAnsiTheme="minorHAnsi"/>
                <w:sz w:val="24"/>
              </w:rPr>
              <w:t>Cyfanswm</w:t>
            </w:r>
          </w:p>
        </w:tc>
      </w:tr>
      <w:tr w:rsidR="0041614E" w:rsidRPr="00FC636E" w14:paraId="0B833A1B" w14:textId="77777777" w:rsidTr="008707C1">
        <w:trPr>
          <w:trHeight w:val="339"/>
        </w:trPr>
        <w:tc>
          <w:tcPr>
            <w:tcW w:w="4815" w:type="dxa"/>
            <w:tcBorders>
              <w:top w:val="single" w:sz="4" w:space="0" w:color="000000"/>
              <w:left w:val="single" w:sz="4" w:space="0" w:color="000000"/>
              <w:bottom w:val="single" w:sz="4" w:space="0" w:color="000000"/>
              <w:right w:val="single" w:sz="4" w:space="0" w:color="000000"/>
            </w:tcBorders>
          </w:tcPr>
          <w:p w14:paraId="5F6EC954" w14:textId="1AC50B7C" w:rsidR="0041614E" w:rsidRPr="00FC636E" w:rsidRDefault="0041614E" w:rsidP="008707C1">
            <w:pPr>
              <w:spacing w:after="6" w:line="259" w:lineRule="auto"/>
              <w:ind w:left="0" w:right="691" w:firstLine="0"/>
              <w:jc w:val="center"/>
              <w:rPr>
                <w:rFonts w:asciiTheme="minorHAnsi" w:hAnsiTheme="minorHAnsi"/>
                <w:sz w:val="24"/>
              </w:rPr>
            </w:pPr>
            <w:r w:rsidRPr="00FC636E">
              <w:rPr>
                <w:rFonts w:asciiTheme="minorHAnsi" w:hAnsiTheme="minorHAnsi"/>
                <w:sz w:val="24"/>
              </w:rPr>
              <w:t>1 Ebrill 2017 - 31 Mawrth 2020</w:t>
            </w:r>
          </w:p>
        </w:tc>
        <w:tc>
          <w:tcPr>
            <w:tcW w:w="1843" w:type="dxa"/>
            <w:tcBorders>
              <w:top w:val="single" w:sz="4" w:space="0" w:color="000000"/>
              <w:left w:val="single" w:sz="4" w:space="0" w:color="000000"/>
              <w:bottom w:val="single" w:sz="4" w:space="0" w:color="000000"/>
              <w:right w:val="single" w:sz="4" w:space="0" w:color="000000"/>
            </w:tcBorders>
            <w:vAlign w:val="center"/>
          </w:tcPr>
          <w:p w14:paraId="382E9739" w14:textId="3DDB4AF8" w:rsidR="0041614E"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£16,500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E6C3B46" w14:textId="4B8B5533" w:rsidR="0041614E" w:rsidRPr="00FC636E" w:rsidRDefault="0041614E">
            <w:pPr>
              <w:spacing w:after="0" w:line="259" w:lineRule="auto"/>
              <w:ind w:left="0" w:right="2" w:firstLine="0"/>
              <w:jc w:val="center"/>
              <w:rPr>
                <w:rFonts w:asciiTheme="minorHAnsi" w:hAnsiTheme="minorHAnsi"/>
                <w:sz w:val="24"/>
              </w:rPr>
            </w:pPr>
            <w:r>
              <w:rPr>
                <w:rFonts w:asciiTheme="minorHAnsi" w:hAnsiTheme="minorHAnsi"/>
                <w:sz w:val="24"/>
              </w:rPr>
              <w:t>-</w:t>
            </w:r>
          </w:p>
        </w:tc>
        <w:tc>
          <w:tcPr>
            <w:tcW w:w="1429" w:type="dxa"/>
            <w:tcBorders>
              <w:top w:val="single" w:sz="4" w:space="0" w:color="000000"/>
              <w:left w:val="single" w:sz="4" w:space="0" w:color="000000"/>
              <w:bottom w:val="single" w:sz="4" w:space="0" w:color="000000"/>
              <w:right w:val="single" w:sz="4" w:space="0" w:color="000000"/>
            </w:tcBorders>
            <w:vAlign w:val="center"/>
          </w:tcPr>
          <w:p w14:paraId="492AD6E7" w14:textId="791B7AB3" w:rsidR="0041614E"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£16,500</w:t>
            </w:r>
          </w:p>
        </w:tc>
      </w:tr>
      <w:tr w:rsidR="008707C1" w:rsidRPr="00FC636E" w14:paraId="5B853DF1" w14:textId="77777777" w:rsidTr="008707C1">
        <w:trPr>
          <w:trHeight w:val="258"/>
        </w:trPr>
        <w:tc>
          <w:tcPr>
            <w:tcW w:w="4815" w:type="dxa"/>
            <w:tcBorders>
              <w:top w:val="single" w:sz="4" w:space="0" w:color="000000"/>
              <w:left w:val="single" w:sz="4" w:space="0" w:color="000000"/>
              <w:bottom w:val="single" w:sz="4" w:space="0" w:color="000000"/>
              <w:right w:val="single" w:sz="4" w:space="0" w:color="000000"/>
            </w:tcBorders>
          </w:tcPr>
          <w:p w14:paraId="0B60776E" w14:textId="52566E64" w:rsidR="000457B9" w:rsidRPr="00FC636E" w:rsidRDefault="0041614E" w:rsidP="008707C1">
            <w:pPr>
              <w:spacing w:after="4" w:line="259" w:lineRule="auto"/>
              <w:ind w:left="0" w:right="691" w:firstLine="0"/>
              <w:jc w:val="center"/>
              <w:rPr>
                <w:rFonts w:asciiTheme="minorHAnsi" w:hAnsiTheme="minorHAnsi"/>
                <w:sz w:val="24"/>
              </w:rPr>
            </w:pPr>
            <w:r w:rsidRPr="00FC636E">
              <w:rPr>
                <w:rFonts w:asciiTheme="minorHAnsi" w:hAnsiTheme="minorHAnsi"/>
                <w:sz w:val="24"/>
              </w:rPr>
              <w:t>1 Ebrill 2016 - 31 Mawrth 2019</w:t>
            </w:r>
          </w:p>
        </w:tc>
        <w:tc>
          <w:tcPr>
            <w:tcW w:w="1843" w:type="dxa"/>
            <w:tcBorders>
              <w:top w:val="single" w:sz="4" w:space="0" w:color="000000"/>
              <w:left w:val="single" w:sz="4" w:space="0" w:color="000000"/>
              <w:bottom w:val="single" w:sz="4" w:space="0" w:color="000000"/>
              <w:right w:val="single" w:sz="4" w:space="0" w:color="000000"/>
            </w:tcBorders>
            <w:vAlign w:val="center"/>
          </w:tcPr>
          <w:p w14:paraId="0ED263D9" w14:textId="719301EC"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£16,000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4D27BE" w14:textId="77777777" w:rsidR="000457B9" w:rsidRPr="00FC636E" w:rsidRDefault="0041614E">
            <w:pPr>
              <w:spacing w:after="0" w:line="259" w:lineRule="auto"/>
              <w:ind w:left="0" w:firstLine="0"/>
              <w:jc w:val="center"/>
              <w:rPr>
                <w:rFonts w:asciiTheme="minorHAnsi" w:hAnsiTheme="minorHAnsi"/>
                <w:sz w:val="24"/>
              </w:rPr>
            </w:pPr>
            <w:r w:rsidRPr="00FC636E">
              <w:rPr>
                <w:rFonts w:asciiTheme="minorHAnsi" w:hAnsiTheme="minorHAnsi"/>
                <w:sz w:val="24"/>
              </w:rPr>
              <w:t xml:space="preserve">5.00%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02FA6870"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£16,800 </w:t>
            </w:r>
          </w:p>
        </w:tc>
      </w:tr>
      <w:tr w:rsidR="008707C1" w:rsidRPr="00FC636E" w14:paraId="51EA9605" w14:textId="77777777" w:rsidTr="008707C1">
        <w:trPr>
          <w:trHeight w:val="192"/>
        </w:trPr>
        <w:tc>
          <w:tcPr>
            <w:tcW w:w="4815" w:type="dxa"/>
            <w:tcBorders>
              <w:top w:val="single" w:sz="4" w:space="0" w:color="000000"/>
              <w:left w:val="single" w:sz="4" w:space="0" w:color="000000"/>
              <w:bottom w:val="single" w:sz="4" w:space="0" w:color="000000"/>
              <w:right w:val="single" w:sz="4" w:space="0" w:color="000000"/>
            </w:tcBorders>
          </w:tcPr>
          <w:p w14:paraId="014BD5EF" w14:textId="58D5C546" w:rsidR="000457B9" w:rsidRPr="00FC636E" w:rsidRDefault="0041614E" w:rsidP="008707C1">
            <w:pPr>
              <w:spacing w:after="6" w:line="259" w:lineRule="auto"/>
              <w:ind w:left="0" w:right="691" w:firstLine="0"/>
              <w:jc w:val="center"/>
              <w:rPr>
                <w:rFonts w:asciiTheme="minorHAnsi" w:hAnsiTheme="minorHAnsi"/>
                <w:sz w:val="24"/>
              </w:rPr>
            </w:pPr>
            <w:r w:rsidRPr="00FC636E">
              <w:rPr>
                <w:rFonts w:asciiTheme="minorHAnsi" w:hAnsiTheme="minorHAnsi"/>
                <w:sz w:val="24"/>
              </w:rPr>
              <w:t>1 Ebrill 2015 - 31 Mawrth 2018</w:t>
            </w:r>
          </w:p>
        </w:tc>
        <w:tc>
          <w:tcPr>
            <w:tcW w:w="1843" w:type="dxa"/>
            <w:tcBorders>
              <w:top w:val="single" w:sz="4" w:space="0" w:color="000000"/>
              <w:left w:val="single" w:sz="4" w:space="0" w:color="000000"/>
              <w:bottom w:val="single" w:sz="4" w:space="0" w:color="000000"/>
              <w:right w:val="single" w:sz="4" w:space="0" w:color="000000"/>
            </w:tcBorders>
            <w:vAlign w:val="center"/>
          </w:tcPr>
          <w:p w14:paraId="555AD7E3" w14:textId="2FBD9EB1"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£15,500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1903CC" w14:textId="77777777" w:rsidR="000457B9" w:rsidRPr="00FC636E" w:rsidRDefault="0041614E">
            <w:pPr>
              <w:spacing w:after="0" w:line="259" w:lineRule="auto"/>
              <w:ind w:left="0" w:firstLine="0"/>
              <w:jc w:val="center"/>
              <w:rPr>
                <w:rFonts w:asciiTheme="minorHAnsi" w:hAnsiTheme="minorHAnsi"/>
                <w:sz w:val="24"/>
              </w:rPr>
            </w:pPr>
            <w:r w:rsidRPr="00FC636E">
              <w:rPr>
                <w:rFonts w:asciiTheme="minorHAnsi" w:hAnsiTheme="minorHAnsi"/>
                <w:sz w:val="24"/>
              </w:rPr>
              <w:t xml:space="preserve">7.00%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6FB3705D"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£16,585 </w:t>
            </w:r>
          </w:p>
        </w:tc>
      </w:tr>
      <w:tr w:rsidR="008707C1" w:rsidRPr="00FC636E" w14:paraId="272FE939" w14:textId="77777777" w:rsidTr="008707C1">
        <w:trPr>
          <w:trHeight w:val="254"/>
        </w:trPr>
        <w:tc>
          <w:tcPr>
            <w:tcW w:w="4815" w:type="dxa"/>
            <w:tcBorders>
              <w:top w:val="single" w:sz="4" w:space="0" w:color="000000"/>
              <w:left w:val="single" w:sz="4" w:space="0" w:color="000000"/>
              <w:bottom w:val="single" w:sz="4" w:space="0" w:color="000000"/>
              <w:right w:val="single" w:sz="4" w:space="0" w:color="000000"/>
            </w:tcBorders>
          </w:tcPr>
          <w:p w14:paraId="635DAFCD" w14:textId="1BFDEB32" w:rsidR="000457B9" w:rsidRPr="00FC636E" w:rsidRDefault="0041614E" w:rsidP="008707C1">
            <w:pPr>
              <w:spacing w:after="6" w:line="259" w:lineRule="auto"/>
              <w:ind w:left="0" w:right="691" w:firstLine="0"/>
              <w:jc w:val="center"/>
              <w:rPr>
                <w:rFonts w:asciiTheme="minorHAnsi" w:hAnsiTheme="minorHAnsi"/>
                <w:sz w:val="24"/>
              </w:rPr>
            </w:pPr>
            <w:r w:rsidRPr="00FC636E">
              <w:rPr>
                <w:rFonts w:asciiTheme="minorHAnsi" w:hAnsiTheme="minorHAnsi"/>
                <w:sz w:val="24"/>
              </w:rPr>
              <w:t>1 Ebrill 2014 - 31 Mawrth 2017</w:t>
            </w:r>
          </w:p>
        </w:tc>
        <w:tc>
          <w:tcPr>
            <w:tcW w:w="1843" w:type="dxa"/>
            <w:tcBorders>
              <w:top w:val="single" w:sz="4" w:space="0" w:color="000000"/>
              <w:left w:val="single" w:sz="4" w:space="0" w:color="000000"/>
              <w:bottom w:val="single" w:sz="4" w:space="0" w:color="000000"/>
              <w:right w:val="single" w:sz="4" w:space="0" w:color="000000"/>
            </w:tcBorders>
            <w:vAlign w:val="center"/>
          </w:tcPr>
          <w:p w14:paraId="1C2E2C5C" w14:textId="187DABC5"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£16,500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2687394" w14:textId="77777777" w:rsidR="000457B9" w:rsidRPr="00FC636E" w:rsidRDefault="0041614E">
            <w:pPr>
              <w:spacing w:after="0" w:line="259" w:lineRule="auto"/>
              <w:ind w:left="0" w:firstLine="0"/>
              <w:jc w:val="center"/>
              <w:rPr>
                <w:rFonts w:asciiTheme="minorHAnsi" w:hAnsiTheme="minorHAnsi"/>
                <w:sz w:val="24"/>
              </w:rPr>
            </w:pPr>
            <w:r w:rsidRPr="00FC636E">
              <w:rPr>
                <w:rFonts w:asciiTheme="minorHAnsi" w:hAnsiTheme="minorHAnsi"/>
                <w:sz w:val="24"/>
              </w:rPr>
              <w:t xml:space="preserve">9.00%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6C26CA68"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£17,985 </w:t>
            </w:r>
          </w:p>
        </w:tc>
      </w:tr>
      <w:tr w:rsidR="008707C1" w:rsidRPr="00FC636E" w14:paraId="7F5847B7" w14:textId="77777777" w:rsidTr="008707C1">
        <w:trPr>
          <w:trHeight w:val="187"/>
        </w:trPr>
        <w:tc>
          <w:tcPr>
            <w:tcW w:w="4815" w:type="dxa"/>
            <w:tcBorders>
              <w:top w:val="single" w:sz="4" w:space="0" w:color="000000"/>
              <w:left w:val="single" w:sz="4" w:space="0" w:color="000000"/>
              <w:bottom w:val="single" w:sz="4" w:space="0" w:color="000000"/>
              <w:right w:val="single" w:sz="4" w:space="0" w:color="000000"/>
            </w:tcBorders>
          </w:tcPr>
          <w:p w14:paraId="196D9104" w14:textId="77348BB1" w:rsidR="000457B9" w:rsidRPr="00FC636E" w:rsidRDefault="0041614E" w:rsidP="008707C1">
            <w:pPr>
              <w:spacing w:after="4" w:line="259" w:lineRule="auto"/>
              <w:ind w:left="0" w:right="691" w:firstLine="0"/>
              <w:jc w:val="center"/>
              <w:rPr>
                <w:rFonts w:asciiTheme="minorHAnsi" w:hAnsiTheme="minorHAnsi"/>
                <w:sz w:val="24"/>
              </w:rPr>
            </w:pPr>
            <w:r w:rsidRPr="00FC636E">
              <w:rPr>
                <w:rFonts w:asciiTheme="minorHAnsi" w:hAnsiTheme="minorHAnsi"/>
                <w:sz w:val="24"/>
              </w:rPr>
              <w:t>1 Ebrill 2013 - 31 Mawrth 2016</w:t>
            </w:r>
          </w:p>
        </w:tc>
        <w:tc>
          <w:tcPr>
            <w:tcW w:w="1843" w:type="dxa"/>
            <w:tcBorders>
              <w:top w:val="single" w:sz="4" w:space="0" w:color="000000"/>
              <w:left w:val="single" w:sz="4" w:space="0" w:color="000000"/>
              <w:bottom w:val="single" w:sz="4" w:space="0" w:color="000000"/>
              <w:right w:val="single" w:sz="4" w:space="0" w:color="000000"/>
            </w:tcBorders>
            <w:vAlign w:val="center"/>
          </w:tcPr>
          <w:p w14:paraId="1B610F83" w14:textId="28335246"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£17,500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59CCBE2" w14:textId="77777777" w:rsidR="000457B9" w:rsidRPr="00FC636E" w:rsidRDefault="0041614E">
            <w:pPr>
              <w:spacing w:after="0" w:line="259" w:lineRule="auto"/>
              <w:ind w:left="2" w:firstLine="0"/>
              <w:jc w:val="center"/>
              <w:rPr>
                <w:rFonts w:asciiTheme="minorHAnsi" w:hAnsiTheme="minorHAnsi"/>
                <w:sz w:val="24"/>
              </w:rPr>
            </w:pPr>
            <w:r w:rsidRPr="00FC636E">
              <w:rPr>
                <w:rFonts w:asciiTheme="minorHAnsi" w:hAnsiTheme="minorHAnsi"/>
                <w:sz w:val="24"/>
              </w:rPr>
              <w:t xml:space="preserve">11.00%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1B469F41"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£19,425 </w:t>
            </w:r>
          </w:p>
        </w:tc>
      </w:tr>
      <w:tr w:rsidR="008707C1" w:rsidRPr="00FC636E" w14:paraId="176B5D84" w14:textId="77777777" w:rsidTr="008707C1">
        <w:trPr>
          <w:trHeight w:val="278"/>
        </w:trPr>
        <w:tc>
          <w:tcPr>
            <w:tcW w:w="4815" w:type="dxa"/>
            <w:tcBorders>
              <w:top w:val="single" w:sz="4" w:space="0" w:color="000000"/>
              <w:left w:val="single" w:sz="4" w:space="0" w:color="000000"/>
              <w:bottom w:val="single" w:sz="4" w:space="0" w:color="000000"/>
              <w:right w:val="single" w:sz="4" w:space="0" w:color="000000"/>
            </w:tcBorders>
          </w:tcPr>
          <w:p w14:paraId="1CC3CD4A" w14:textId="35DFFDC9" w:rsidR="000457B9" w:rsidRPr="00FC636E" w:rsidRDefault="0041614E" w:rsidP="008707C1">
            <w:pPr>
              <w:spacing w:after="6" w:line="259" w:lineRule="auto"/>
              <w:ind w:left="0" w:right="655" w:firstLine="0"/>
              <w:jc w:val="center"/>
              <w:rPr>
                <w:rFonts w:asciiTheme="minorHAnsi" w:hAnsiTheme="minorHAnsi"/>
                <w:sz w:val="24"/>
              </w:rPr>
            </w:pPr>
            <w:r w:rsidRPr="00FC636E">
              <w:rPr>
                <w:rFonts w:asciiTheme="minorHAnsi" w:hAnsiTheme="minorHAnsi"/>
                <w:b/>
                <w:sz w:val="24"/>
              </w:rPr>
              <w:t>1 Ebrill 2012 - 31 Mawrth 2015</w:t>
            </w:r>
          </w:p>
        </w:tc>
        <w:tc>
          <w:tcPr>
            <w:tcW w:w="1843" w:type="dxa"/>
            <w:tcBorders>
              <w:top w:val="single" w:sz="4" w:space="0" w:color="000000"/>
              <w:left w:val="single" w:sz="4" w:space="0" w:color="000000"/>
              <w:bottom w:val="single" w:sz="4" w:space="0" w:color="000000"/>
              <w:right w:val="single" w:sz="4" w:space="0" w:color="000000"/>
            </w:tcBorders>
          </w:tcPr>
          <w:p w14:paraId="134B6107" w14:textId="53E819A0"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b/>
                <w:sz w:val="24"/>
              </w:rPr>
              <w:t>£18,500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DD5F5AD" w14:textId="77777777" w:rsidR="000457B9" w:rsidRPr="00FC636E" w:rsidRDefault="0041614E">
            <w:pPr>
              <w:spacing w:after="0" w:line="259" w:lineRule="auto"/>
              <w:ind w:left="2" w:firstLine="0"/>
              <w:jc w:val="center"/>
              <w:rPr>
                <w:rFonts w:asciiTheme="minorHAnsi" w:hAnsiTheme="minorHAnsi"/>
                <w:sz w:val="24"/>
              </w:rPr>
            </w:pPr>
            <w:r w:rsidRPr="00FC636E">
              <w:rPr>
                <w:rFonts w:asciiTheme="minorHAnsi" w:hAnsiTheme="minorHAnsi"/>
                <w:b/>
                <w:sz w:val="24"/>
              </w:rPr>
              <w:t xml:space="preserve">13.00%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243EC72A"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b/>
                <w:sz w:val="24"/>
              </w:rPr>
              <w:t xml:space="preserve">£20,905 </w:t>
            </w:r>
          </w:p>
        </w:tc>
      </w:tr>
      <w:tr w:rsidR="008707C1" w:rsidRPr="00FC636E" w14:paraId="2D482488" w14:textId="77777777" w:rsidTr="008707C1">
        <w:trPr>
          <w:trHeight w:val="212"/>
        </w:trPr>
        <w:tc>
          <w:tcPr>
            <w:tcW w:w="4815" w:type="dxa"/>
            <w:tcBorders>
              <w:top w:val="single" w:sz="4" w:space="0" w:color="000000"/>
              <w:left w:val="single" w:sz="4" w:space="0" w:color="000000"/>
              <w:bottom w:val="single" w:sz="4" w:space="0" w:color="000000"/>
              <w:right w:val="single" w:sz="4" w:space="0" w:color="000000"/>
            </w:tcBorders>
          </w:tcPr>
          <w:p w14:paraId="5662709E" w14:textId="6D17E4DA" w:rsidR="000457B9" w:rsidRPr="00FC636E" w:rsidRDefault="0041614E" w:rsidP="008707C1">
            <w:pPr>
              <w:spacing w:after="6" w:line="259" w:lineRule="auto"/>
              <w:ind w:left="0" w:right="691" w:firstLine="0"/>
              <w:jc w:val="center"/>
              <w:rPr>
                <w:rFonts w:asciiTheme="minorHAnsi" w:hAnsiTheme="minorHAnsi"/>
                <w:sz w:val="24"/>
              </w:rPr>
            </w:pPr>
            <w:r w:rsidRPr="00FC636E">
              <w:rPr>
                <w:rFonts w:asciiTheme="minorHAnsi" w:hAnsiTheme="minorHAnsi"/>
                <w:sz w:val="24"/>
              </w:rPr>
              <w:t>1 Ebrill 2011 -</w:t>
            </w:r>
            <w:r w:rsidR="008707C1">
              <w:rPr>
                <w:rFonts w:asciiTheme="minorHAnsi" w:hAnsiTheme="minorHAnsi"/>
                <w:sz w:val="24"/>
              </w:rPr>
              <w:t xml:space="preserve"> </w:t>
            </w:r>
            <w:r w:rsidRPr="00FC636E">
              <w:rPr>
                <w:rFonts w:asciiTheme="minorHAnsi" w:hAnsiTheme="minorHAnsi"/>
                <w:sz w:val="24"/>
              </w:rPr>
              <w:t>31 Mawrth 2014</w:t>
            </w:r>
          </w:p>
        </w:tc>
        <w:tc>
          <w:tcPr>
            <w:tcW w:w="1843" w:type="dxa"/>
            <w:tcBorders>
              <w:top w:val="single" w:sz="4" w:space="0" w:color="000000"/>
              <w:left w:val="single" w:sz="4" w:space="0" w:color="000000"/>
              <w:bottom w:val="single" w:sz="4" w:space="0" w:color="000000"/>
              <w:right w:val="single" w:sz="4" w:space="0" w:color="000000"/>
            </w:tcBorders>
            <w:vAlign w:val="center"/>
          </w:tcPr>
          <w:p w14:paraId="198741CE" w14:textId="0A2BF2EF"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£18,000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F43E98" w14:textId="77777777" w:rsidR="000457B9" w:rsidRPr="00FC636E" w:rsidRDefault="0041614E">
            <w:pPr>
              <w:spacing w:after="0" w:line="259" w:lineRule="auto"/>
              <w:ind w:left="2" w:firstLine="0"/>
              <w:jc w:val="center"/>
              <w:rPr>
                <w:rFonts w:asciiTheme="minorHAnsi" w:hAnsiTheme="minorHAnsi"/>
                <w:sz w:val="24"/>
              </w:rPr>
            </w:pPr>
            <w:r w:rsidRPr="00FC636E">
              <w:rPr>
                <w:rFonts w:asciiTheme="minorHAnsi" w:hAnsiTheme="minorHAnsi"/>
                <w:sz w:val="24"/>
              </w:rPr>
              <w:t xml:space="preserve">15.00%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5912475A"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£20,700 </w:t>
            </w:r>
          </w:p>
        </w:tc>
      </w:tr>
      <w:tr w:rsidR="008707C1" w:rsidRPr="00FC636E" w14:paraId="0688A4F5" w14:textId="77777777" w:rsidTr="008707C1">
        <w:trPr>
          <w:trHeight w:val="274"/>
        </w:trPr>
        <w:tc>
          <w:tcPr>
            <w:tcW w:w="4815" w:type="dxa"/>
            <w:tcBorders>
              <w:top w:val="single" w:sz="4" w:space="0" w:color="000000"/>
              <w:left w:val="single" w:sz="4" w:space="0" w:color="000000"/>
              <w:bottom w:val="single" w:sz="4" w:space="0" w:color="000000"/>
              <w:right w:val="single" w:sz="4" w:space="0" w:color="000000"/>
            </w:tcBorders>
          </w:tcPr>
          <w:p w14:paraId="11709212" w14:textId="48B3816C" w:rsidR="000457B9" w:rsidRPr="00FC636E" w:rsidRDefault="0041614E" w:rsidP="008707C1">
            <w:pPr>
              <w:spacing w:after="4" w:line="259" w:lineRule="auto"/>
              <w:ind w:left="0" w:right="691" w:firstLine="0"/>
              <w:jc w:val="center"/>
              <w:rPr>
                <w:rFonts w:asciiTheme="minorHAnsi" w:hAnsiTheme="minorHAnsi"/>
                <w:sz w:val="24"/>
              </w:rPr>
            </w:pPr>
            <w:r w:rsidRPr="00FC636E">
              <w:rPr>
                <w:rFonts w:asciiTheme="minorHAnsi" w:hAnsiTheme="minorHAnsi"/>
                <w:sz w:val="24"/>
              </w:rPr>
              <w:t>1 Ebrill 2010 -</w:t>
            </w:r>
            <w:r w:rsidR="008707C1">
              <w:rPr>
                <w:rFonts w:asciiTheme="minorHAnsi" w:hAnsiTheme="minorHAnsi"/>
                <w:sz w:val="24"/>
              </w:rPr>
              <w:t xml:space="preserve"> </w:t>
            </w:r>
            <w:r w:rsidRPr="00FC636E">
              <w:rPr>
                <w:rFonts w:asciiTheme="minorHAnsi" w:hAnsiTheme="minorHAnsi"/>
                <w:sz w:val="24"/>
              </w:rPr>
              <w:t>31 Mawrth 2013</w:t>
            </w:r>
          </w:p>
        </w:tc>
        <w:tc>
          <w:tcPr>
            <w:tcW w:w="1843" w:type="dxa"/>
            <w:tcBorders>
              <w:top w:val="single" w:sz="4" w:space="0" w:color="000000"/>
              <w:left w:val="single" w:sz="4" w:space="0" w:color="000000"/>
              <w:bottom w:val="single" w:sz="4" w:space="0" w:color="000000"/>
              <w:right w:val="single" w:sz="4" w:space="0" w:color="000000"/>
            </w:tcBorders>
            <w:vAlign w:val="center"/>
          </w:tcPr>
          <w:p w14:paraId="26A07363" w14:textId="53136C33"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£17,500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77754D" w14:textId="77777777" w:rsidR="000457B9" w:rsidRPr="00FC636E" w:rsidRDefault="0041614E">
            <w:pPr>
              <w:spacing w:after="0" w:line="259" w:lineRule="auto"/>
              <w:ind w:left="2" w:firstLine="0"/>
              <w:jc w:val="center"/>
              <w:rPr>
                <w:rFonts w:asciiTheme="minorHAnsi" w:hAnsiTheme="minorHAnsi"/>
                <w:sz w:val="24"/>
              </w:rPr>
            </w:pPr>
            <w:r w:rsidRPr="00FC636E">
              <w:rPr>
                <w:rFonts w:asciiTheme="minorHAnsi" w:hAnsiTheme="minorHAnsi"/>
                <w:sz w:val="24"/>
              </w:rPr>
              <w:t xml:space="preserve">17.00%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25DC1119"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£20,475 </w:t>
            </w:r>
          </w:p>
        </w:tc>
      </w:tr>
      <w:tr w:rsidR="008707C1" w:rsidRPr="00FC636E" w14:paraId="47EFD87B" w14:textId="77777777" w:rsidTr="008707C1">
        <w:trPr>
          <w:trHeight w:val="208"/>
        </w:trPr>
        <w:tc>
          <w:tcPr>
            <w:tcW w:w="4815" w:type="dxa"/>
            <w:tcBorders>
              <w:top w:val="single" w:sz="4" w:space="0" w:color="000000"/>
              <w:left w:val="single" w:sz="4" w:space="0" w:color="000000"/>
              <w:bottom w:val="single" w:sz="4" w:space="0" w:color="000000"/>
              <w:right w:val="single" w:sz="4" w:space="0" w:color="000000"/>
            </w:tcBorders>
          </w:tcPr>
          <w:p w14:paraId="2F652F48" w14:textId="2978DA63" w:rsidR="000457B9" w:rsidRPr="00FC636E" w:rsidRDefault="0041614E" w:rsidP="008707C1">
            <w:pPr>
              <w:spacing w:after="4" w:line="259" w:lineRule="auto"/>
              <w:ind w:left="0" w:right="691" w:firstLine="0"/>
              <w:jc w:val="center"/>
              <w:rPr>
                <w:rFonts w:asciiTheme="minorHAnsi" w:hAnsiTheme="minorHAnsi"/>
                <w:sz w:val="24"/>
              </w:rPr>
            </w:pPr>
            <w:r w:rsidRPr="00FC636E">
              <w:rPr>
                <w:rFonts w:asciiTheme="minorHAnsi" w:hAnsiTheme="minorHAnsi"/>
                <w:sz w:val="24"/>
              </w:rPr>
              <w:t>1 Ebrill 2009 -</w:t>
            </w:r>
            <w:r w:rsidR="008707C1">
              <w:rPr>
                <w:rFonts w:asciiTheme="minorHAnsi" w:hAnsiTheme="minorHAnsi"/>
                <w:sz w:val="24"/>
              </w:rPr>
              <w:t xml:space="preserve"> </w:t>
            </w:r>
            <w:r w:rsidRPr="00FC636E">
              <w:rPr>
                <w:rFonts w:asciiTheme="minorHAnsi" w:hAnsiTheme="minorHAnsi"/>
                <w:sz w:val="24"/>
              </w:rPr>
              <w:t>31 Mawrth 2012</w:t>
            </w:r>
          </w:p>
        </w:tc>
        <w:tc>
          <w:tcPr>
            <w:tcW w:w="1843" w:type="dxa"/>
            <w:tcBorders>
              <w:top w:val="single" w:sz="4" w:space="0" w:color="000000"/>
              <w:left w:val="single" w:sz="4" w:space="0" w:color="000000"/>
              <w:bottom w:val="single" w:sz="4" w:space="0" w:color="000000"/>
              <w:right w:val="single" w:sz="4" w:space="0" w:color="000000"/>
            </w:tcBorders>
            <w:vAlign w:val="center"/>
          </w:tcPr>
          <w:p w14:paraId="57D39FFE" w14:textId="2B2AD544" w:rsidR="000457B9" w:rsidRPr="00FC636E" w:rsidRDefault="0041614E" w:rsidP="008707C1">
            <w:pPr>
              <w:spacing w:after="0" w:line="259" w:lineRule="auto"/>
              <w:ind w:left="0" w:firstLine="0"/>
              <w:jc w:val="center"/>
              <w:rPr>
                <w:rFonts w:asciiTheme="minorHAnsi" w:hAnsiTheme="minorHAnsi"/>
                <w:sz w:val="24"/>
              </w:rPr>
            </w:pPr>
            <w:r w:rsidRPr="00FC636E">
              <w:rPr>
                <w:rFonts w:asciiTheme="minorHAnsi" w:hAnsiTheme="minorHAnsi"/>
                <w:sz w:val="24"/>
              </w:rPr>
              <w:t>£16,500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CADAE02" w14:textId="77777777" w:rsidR="000457B9" w:rsidRPr="00FC636E" w:rsidRDefault="0041614E">
            <w:pPr>
              <w:spacing w:after="0" w:line="259" w:lineRule="auto"/>
              <w:ind w:left="2" w:firstLine="0"/>
              <w:jc w:val="center"/>
              <w:rPr>
                <w:rFonts w:asciiTheme="minorHAnsi" w:hAnsiTheme="minorHAnsi"/>
                <w:sz w:val="24"/>
              </w:rPr>
            </w:pPr>
            <w:r w:rsidRPr="00FC636E">
              <w:rPr>
                <w:rFonts w:asciiTheme="minorHAnsi" w:hAnsiTheme="minorHAnsi"/>
                <w:sz w:val="24"/>
              </w:rPr>
              <w:t xml:space="preserve">19.00% </w:t>
            </w:r>
          </w:p>
        </w:tc>
        <w:tc>
          <w:tcPr>
            <w:tcW w:w="1429" w:type="dxa"/>
            <w:tcBorders>
              <w:top w:val="single" w:sz="4" w:space="0" w:color="000000"/>
              <w:left w:val="single" w:sz="4" w:space="0" w:color="000000"/>
              <w:bottom w:val="single" w:sz="4" w:space="0" w:color="000000"/>
              <w:right w:val="single" w:sz="4" w:space="0" w:color="000000"/>
            </w:tcBorders>
            <w:vAlign w:val="center"/>
          </w:tcPr>
          <w:p w14:paraId="5DF981A7" w14:textId="77777777" w:rsidR="000457B9" w:rsidRPr="00FC636E" w:rsidRDefault="0041614E">
            <w:pPr>
              <w:spacing w:after="0" w:line="259" w:lineRule="auto"/>
              <w:ind w:left="0" w:right="4" w:firstLine="0"/>
              <w:jc w:val="center"/>
              <w:rPr>
                <w:rFonts w:asciiTheme="minorHAnsi" w:hAnsiTheme="minorHAnsi"/>
                <w:sz w:val="24"/>
              </w:rPr>
            </w:pPr>
            <w:r w:rsidRPr="00FC636E">
              <w:rPr>
                <w:rFonts w:asciiTheme="minorHAnsi" w:hAnsiTheme="minorHAnsi"/>
                <w:sz w:val="24"/>
              </w:rPr>
              <w:t xml:space="preserve">£19,635 </w:t>
            </w:r>
          </w:p>
        </w:tc>
      </w:tr>
    </w:tbl>
    <w:p w14:paraId="5750C757" w14:textId="77777777" w:rsidR="000457B9" w:rsidRPr="00FC636E" w:rsidRDefault="0041614E">
      <w:pPr>
        <w:spacing w:after="6" w:line="259" w:lineRule="auto"/>
        <w:ind w:left="142" w:firstLine="0"/>
        <w:rPr>
          <w:rFonts w:asciiTheme="minorHAnsi" w:hAnsiTheme="minorHAnsi"/>
          <w:sz w:val="24"/>
        </w:rPr>
      </w:pPr>
      <w:r w:rsidRPr="00FC636E">
        <w:rPr>
          <w:rFonts w:asciiTheme="minorHAnsi" w:hAnsiTheme="minorHAnsi"/>
          <w:sz w:val="24"/>
        </w:rPr>
        <w:t xml:space="preserve"> </w:t>
      </w:r>
    </w:p>
    <w:p w14:paraId="43BC30AB" w14:textId="70233204" w:rsidR="000457B9" w:rsidRPr="00FC636E" w:rsidRDefault="0041614E" w:rsidP="008707C1">
      <w:pPr>
        <w:spacing w:after="351"/>
        <w:ind w:left="0"/>
        <w:rPr>
          <w:rFonts w:asciiTheme="minorHAnsi" w:hAnsiTheme="minorHAnsi"/>
          <w:sz w:val="24"/>
        </w:rPr>
      </w:pPr>
      <w:r w:rsidRPr="00FC636E">
        <w:rPr>
          <w:rFonts w:asciiTheme="minorHAnsi" w:hAnsiTheme="minorHAnsi"/>
          <w:sz w:val="24"/>
        </w:rPr>
        <w:t xml:space="preserve">Y cyflog pensiynadwy a ddefnyddir fyddai cyfartaledd y cyfnod o </w:t>
      </w:r>
      <w:r w:rsidRPr="00FC636E">
        <w:rPr>
          <w:rFonts w:asciiTheme="minorHAnsi" w:hAnsiTheme="minorHAnsi"/>
          <w:b/>
          <w:sz w:val="24"/>
        </w:rPr>
        <w:t>1 Ebrill 2012 hyd at 31 Mawrth 2015</w:t>
      </w:r>
      <w:r w:rsidRPr="00FC636E">
        <w:rPr>
          <w:rFonts w:asciiTheme="minorHAnsi" w:hAnsiTheme="minorHAnsi"/>
          <w:sz w:val="24"/>
        </w:rPr>
        <w:t xml:space="preserve">.  </w:t>
      </w:r>
    </w:p>
    <w:p w14:paraId="1DF1416B" w14:textId="229AD38C" w:rsidR="000457B9" w:rsidRPr="008707C1" w:rsidRDefault="0041614E" w:rsidP="008707C1">
      <w:pPr>
        <w:pStyle w:val="Heading1"/>
      </w:pPr>
      <w:bookmarkStart w:id="10" w:name="_Toc195013251"/>
      <w:r w:rsidRPr="00FC636E">
        <w:lastRenderedPageBreak/>
        <w:t>Pa fuddion eraill yr effeithir arnynt?</w:t>
      </w:r>
      <w:bookmarkEnd w:id="10"/>
      <w:r w:rsidRPr="00FC636E">
        <w:t xml:space="preserve">  </w:t>
      </w:r>
    </w:p>
    <w:p w14:paraId="4B676D47"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Pe baech chi'n ymddeol oherwydd salwch parhaol, gallech dderbyn ychwanegiad yn dibynnu ar eich salwch, a hynny'n seiliedig ar eich cyflog pensiynadwy tybiedig ar eich dyddiad gadael. Os yw eich cyflog pensiynadwy yn llai, bydd yr ychwanegiad salwch yn llai yn sgil hynny.  </w:t>
      </w:r>
    </w:p>
    <w:p w14:paraId="59D81A9A"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52816FAB"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byddwch yn marw tra ydych yn cyfrannu'n weithredol i'r cynllun, byddai grant marwolaeth (cyfandaliad) sef tair gwaith eich cyflog pensiynadwy tybiedig yn cael ei dalu yn unol â'ch dymuniad ynghylch y grant marwolaeth, neu i'ch ystâd, os nad oeddech wedi mynegi dymuniad ynghylch y grant marwolaeth.  Os bydd eich cyflog pensiynadwy yn gostwng, bydd eich tâl pensiynadwy tybiedig yn llai yn sgil hynny gan olygu y bydd eich grant marwolaeth yn llai o ganlyniad.  </w:t>
      </w:r>
    </w:p>
    <w:p w14:paraId="4AA5D846" w14:textId="77777777" w:rsidR="000457B9" w:rsidRPr="00FC636E" w:rsidRDefault="0041614E" w:rsidP="00FC636E">
      <w:pPr>
        <w:spacing w:after="160" w:line="259" w:lineRule="auto"/>
        <w:ind w:left="0" w:firstLine="0"/>
        <w:rPr>
          <w:rFonts w:asciiTheme="minorHAnsi" w:hAnsiTheme="minorHAnsi"/>
          <w:sz w:val="24"/>
        </w:rPr>
      </w:pPr>
      <w:r w:rsidRPr="00FC636E">
        <w:rPr>
          <w:rFonts w:asciiTheme="minorHAnsi" w:hAnsiTheme="minorHAnsi"/>
          <w:sz w:val="24"/>
        </w:rPr>
        <w:t xml:space="preserve"> </w:t>
      </w:r>
    </w:p>
    <w:p w14:paraId="5766D782"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Cyfartaledd y cyfnod pensiynadwy a gawsoch yn y 3 mis cyflawn (neu </w:t>
      </w:r>
    </w:p>
    <w:p w14:paraId="1F668D84"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12 wythnos os cewch eich talu'n wythnosol) cyn y dyddiad gadael/marwolaeth.      </w:t>
      </w:r>
    </w:p>
    <w:p w14:paraId="3C4FBB06" w14:textId="77777777" w:rsidR="000457B9" w:rsidRPr="00FC636E" w:rsidRDefault="0041614E" w:rsidP="00FC636E">
      <w:pPr>
        <w:spacing w:after="283" w:line="259" w:lineRule="auto"/>
        <w:ind w:left="0" w:firstLine="0"/>
        <w:rPr>
          <w:rFonts w:asciiTheme="minorHAnsi" w:hAnsiTheme="minorHAnsi"/>
          <w:sz w:val="24"/>
        </w:rPr>
      </w:pPr>
      <w:r w:rsidRPr="00FC636E">
        <w:rPr>
          <w:rFonts w:asciiTheme="minorHAnsi" w:hAnsiTheme="minorHAnsi"/>
          <w:sz w:val="24"/>
        </w:rPr>
        <w:t xml:space="preserve">  </w:t>
      </w:r>
    </w:p>
    <w:p w14:paraId="34E4D39F" w14:textId="068558D5" w:rsidR="000457B9" w:rsidRPr="008707C1" w:rsidRDefault="0041614E" w:rsidP="008707C1">
      <w:pPr>
        <w:pStyle w:val="Heading1"/>
      </w:pPr>
      <w:bookmarkStart w:id="11" w:name="_Toc195013252"/>
      <w:r w:rsidRPr="00FC636E">
        <w:t>A ydw i'n gallu gwahanu fy muddion os bydd fy nghyflog pensiynadwy yn gostwng?</w:t>
      </w:r>
      <w:bookmarkEnd w:id="11"/>
      <w:r w:rsidRPr="00FC636E">
        <w:t xml:space="preserve">  </w:t>
      </w:r>
    </w:p>
    <w:p w14:paraId="49974397"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yw eich cyflog pensiynadwy yn gostwng, bydd Cronfa Pensiwn Dyfed yn rhoi'r dewis ichi wahanu eich buddion, pan fydd eich Cyflogwr wedi anfon yr hysbysiad priodol atom.  </w:t>
      </w:r>
      <w:r w:rsidRPr="00FC636E">
        <w:rPr>
          <w:rFonts w:asciiTheme="minorHAnsi" w:hAnsiTheme="minorHAnsi"/>
          <w:sz w:val="24"/>
          <w:u w:val="single" w:color="000000"/>
        </w:rPr>
        <w:t>I wahanu eich buddion, bydd yn rhaid</w:t>
      </w:r>
      <w:r w:rsidRPr="00FC636E">
        <w:rPr>
          <w:rFonts w:asciiTheme="minorHAnsi" w:hAnsiTheme="minorHAnsi"/>
          <w:sz w:val="24"/>
        </w:rPr>
        <w:t xml:space="preserve"> </w:t>
      </w:r>
      <w:r w:rsidRPr="00FC636E">
        <w:rPr>
          <w:rFonts w:asciiTheme="minorHAnsi" w:hAnsiTheme="minorHAnsi"/>
          <w:sz w:val="24"/>
          <w:u w:val="single" w:color="000000"/>
        </w:rPr>
        <w:t>ichi ysgrifennu at y Gronfa cyn pen 12 mis o'r dyddiad a bennwyd h.y.</w:t>
      </w:r>
      <w:r w:rsidRPr="00FC636E">
        <w:rPr>
          <w:rFonts w:asciiTheme="minorHAnsi" w:hAnsiTheme="minorHAnsi"/>
          <w:sz w:val="24"/>
        </w:rPr>
        <w:t xml:space="preserve"> </w:t>
      </w:r>
      <w:r w:rsidRPr="00FC636E">
        <w:rPr>
          <w:rFonts w:asciiTheme="minorHAnsi" w:hAnsiTheme="minorHAnsi"/>
          <w:sz w:val="24"/>
          <w:u w:val="single" w:color="000000"/>
        </w:rPr>
        <w:t>blwyddyn ar ôl dyddiad y gostyngiad cyflog.</w:t>
      </w:r>
      <w:r w:rsidRPr="00FC636E">
        <w:rPr>
          <w:rFonts w:asciiTheme="minorHAnsi" w:hAnsiTheme="minorHAnsi"/>
          <w:sz w:val="24"/>
        </w:rPr>
        <w:t xml:space="preserve">  </w:t>
      </w:r>
    </w:p>
    <w:p w14:paraId="4B08E6F9"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067D1495" w14:textId="52F6FBED" w:rsidR="000457B9" w:rsidRPr="00FC636E" w:rsidRDefault="0041614E" w:rsidP="008707C1">
      <w:pPr>
        <w:spacing w:after="350"/>
        <w:ind w:left="0"/>
        <w:rPr>
          <w:rFonts w:asciiTheme="minorHAnsi" w:hAnsiTheme="minorHAnsi"/>
          <w:sz w:val="24"/>
        </w:rPr>
      </w:pPr>
      <w:r w:rsidRPr="00FC636E">
        <w:rPr>
          <w:rFonts w:asciiTheme="minorHAnsi" w:hAnsiTheme="minorHAnsi"/>
          <w:sz w:val="24"/>
        </w:rPr>
        <w:t xml:space="preserve">Os byddwch yn dewis gwneud hyn, bydd unrhyw fuddion a gronnwyd cyn 2014 yn cael eu diogelu o bosib rhag y gyfradd uwch o gyflog pensiynadwy.  Gall hwn fod yn ddewis ymarferol os bydd mwy na          13 blynedd cyn eich ymddeoliad.  Fodd bynnag, mae rhai materion y gallech fod am eu hystyried cyn gwneud penderfyniad.  </w:t>
      </w:r>
    </w:p>
    <w:p w14:paraId="078B5DAB"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yw eich cyflog pensiynadwy pan fyddwch yn ymddeol yn uwch na swm eich cyflog cyn y gostyngiad, gallai'r buddion sy'n daladwy o'r ddau gyfnod gwahanol fod yn llai na phe baech wedi parhau ag un cyfnod aelodaeth.  (Fodd bynnag, bydd gwerth eich buddion gohiriedig yn cynyddu'n flynyddol yn unol â'r mynegai costau byw perthnasol). </w:t>
      </w:r>
    </w:p>
    <w:p w14:paraId="08950BD1" w14:textId="77777777" w:rsidR="000457B9" w:rsidRPr="00FC636E" w:rsidRDefault="0041614E" w:rsidP="00FC636E">
      <w:pPr>
        <w:spacing w:after="4" w:line="259" w:lineRule="auto"/>
        <w:ind w:left="0" w:firstLine="0"/>
        <w:rPr>
          <w:rFonts w:asciiTheme="minorHAnsi" w:hAnsiTheme="minorHAnsi"/>
          <w:sz w:val="24"/>
        </w:rPr>
      </w:pPr>
      <w:r w:rsidRPr="00FC636E">
        <w:rPr>
          <w:rFonts w:asciiTheme="minorHAnsi" w:hAnsiTheme="minorHAnsi"/>
          <w:sz w:val="24"/>
        </w:rPr>
        <w:t xml:space="preserve">  </w:t>
      </w:r>
    </w:p>
    <w:p w14:paraId="58F30839"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Ni fydd unrhyw ddiogeliad o ran y rheol 85 mlynedd a all fod yn berthnasol i'ch buddion gohiriedig yn berthnasol i'ch ail aelodaeth. Ystyr hyn yw y gall yr ail set o fuddion gael eu lleihau yn sgil talu buddion yn gynnar, os cânt eu talu cyn ichi gyrraedd oedran pensiwn arferol h.y. oedran pensiwn y wladwriaeth.  </w:t>
      </w:r>
      <w:r w:rsidRPr="00FC636E">
        <w:rPr>
          <w:rFonts w:asciiTheme="minorHAnsi" w:hAnsiTheme="minorHAnsi"/>
          <w:sz w:val="24"/>
        </w:rPr>
        <w:tab/>
        <w:t xml:space="preserve"> </w:t>
      </w:r>
    </w:p>
    <w:p w14:paraId="7E8F4E7E"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5AC3252B"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ydych yn wynebu dileu eich swydd (neu os terfynir eich cyflogaeth am resymau effeithlonrwydd) a chithau wedi cyrraedd 55 oed neu'n hŷn, bydd y buddion rydych wedi'u </w:t>
      </w:r>
      <w:r w:rsidRPr="00FC636E">
        <w:rPr>
          <w:rFonts w:asciiTheme="minorHAnsi" w:hAnsiTheme="minorHAnsi"/>
          <w:sz w:val="24"/>
        </w:rPr>
        <w:lastRenderedPageBreak/>
        <w:t xml:space="preserve">cronni yn eich aelodaeth bresennol yn daladwy ar unwaith (heb eu lleihau), ond NI fydd eich buddion gohiriedig yn cael eu talu.  </w:t>
      </w:r>
    </w:p>
    <w:p w14:paraId="0B75C3F5" w14:textId="77777777" w:rsidR="000457B9" w:rsidRPr="00FC636E" w:rsidRDefault="0041614E" w:rsidP="00FC636E">
      <w:pPr>
        <w:spacing w:after="4" w:line="259" w:lineRule="auto"/>
        <w:ind w:left="0" w:firstLine="0"/>
        <w:rPr>
          <w:rFonts w:asciiTheme="minorHAnsi" w:hAnsiTheme="minorHAnsi"/>
          <w:sz w:val="24"/>
        </w:rPr>
      </w:pPr>
      <w:r w:rsidRPr="00FC636E">
        <w:rPr>
          <w:rFonts w:asciiTheme="minorHAnsi" w:hAnsiTheme="minorHAnsi"/>
          <w:sz w:val="24"/>
        </w:rPr>
        <w:t xml:space="preserve">  </w:t>
      </w:r>
    </w:p>
    <w:p w14:paraId="3FEB3F9B"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Cewch ddewis derbyn eich buddion gohiriedig ar ôl cyrraedd 55 oed, ond efallai y bydd gostyngiad yn y buddion hyn, yn dibynnu ar ddiogeliad y Rheol 85 mlynedd.  I gael rhagor o wybodaeth am y rheol 85 mlynedd, darllenwch ffeithlen y Rheol 85 mlynedd.  </w:t>
      </w:r>
    </w:p>
    <w:p w14:paraId="3EF40097" w14:textId="77777777" w:rsidR="000457B9" w:rsidRPr="00FC636E" w:rsidRDefault="0041614E" w:rsidP="00FC636E">
      <w:pPr>
        <w:spacing w:after="4" w:line="259" w:lineRule="auto"/>
        <w:ind w:left="0" w:firstLine="0"/>
        <w:rPr>
          <w:rFonts w:asciiTheme="minorHAnsi" w:hAnsiTheme="minorHAnsi"/>
          <w:sz w:val="24"/>
        </w:rPr>
      </w:pPr>
      <w:r w:rsidRPr="00FC636E">
        <w:rPr>
          <w:rFonts w:asciiTheme="minorHAnsi" w:hAnsiTheme="minorHAnsi"/>
          <w:sz w:val="24"/>
        </w:rPr>
        <w:t xml:space="preserve">  </w:t>
      </w:r>
    </w:p>
    <w:p w14:paraId="31C76E2F"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ydych chi'n talu Cyfraniadau Rheolaidd Ychwanegol neu </w:t>
      </w:r>
    </w:p>
    <w:p w14:paraId="4ADAC5EF"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Gyfraniadau Pensiwn Ychwanegol, neu os ydych chi'n prynu aelodaeth ychwanegol, ni fyddwch yn gallu trosglwyddo'r trefniadau hyn i'ch aelodaeth newydd (os byddwch yn dewis gwahanu eich buddion).    </w:t>
      </w:r>
    </w:p>
    <w:p w14:paraId="45E838E4"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78DB5F36"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ydych yn dewis gwahanu eich buddion, bydd y gyfran o'r buddion ychwanegol rydych wedi'u prynu hyd at ddyddiad y gostyngiad cyflog yn cael ei chredydu i chi, a'i chynnwys wrth gyfrifo'ch buddion gohiriedig.  </w:t>
      </w:r>
    </w:p>
    <w:p w14:paraId="5D4D3621" w14:textId="694FC519" w:rsidR="000457B9" w:rsidRPr="00FC636E" w:rsidRDefault="0041614E" w:rsidP="008707C1">
      <w:pPr>
        <w:spacing w:after="4" w:line="259" w:lineRule="auto"/>
        <w:ind w:left="0" w:firstLine="0"/>
        <w:rPr>
          <w:rFonts w:asciiTheme="minorHAnsi" w:hAnsiTheme="minorHAnsi"/>
          <w:sz w:val="24"/>
        </w:rPr>
      </w:pPr>
      <w:r w:rsidRPr="00FC636E">
        <w:rPr>
          <w:rFonts w:asciiTheme="minorHAnsi" w:hAnsiTheme="minorHAnsi"/>
          <w:sz w:val="24"/>
        </w:rPr>
        <w:t xml:space="preserve">  </w:t>
      </w:r>
    </w:p>
    <w:p w14:paraId="76228A31"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Sylwch na fyddwch yn cael dechrau contract arall ar gyfer Cyfraniadau Rheolaidd Ychwanegol neu gontract aelodaeth ychwanegol yn eich aelodaeth newydd, gan nad yw'r dewisiadau hyn bellach yn rhan o reoliadau'r cynllun.  Fodd bynnag, byddwch yn gallu prynu pensiwn ychwanegol trwy gontract Cyfraniadau Pensiwn Ychwanegol, ond bydd cost gwneud hynny yn uwch, gan fod yr ad-daliad yn cael ei gyfrifo yn unol â'r ffactorau oed a ddarparwyd gan Adran Actiwari'r Llywodraeth.  </w:t>
      </w:r>
    </w:p>
    <w:p w14:paraId="261C83D2" w14:textId="77777777" w:rsidR="000457B9" w:rsidRPr="00FC636E" w:rsidRDefault="0041614E" w:rsidP="00FC636E">
      <w:pPr>
        <w:spacing w:after="6" w:line="259" w:lineRule="auto"/>
        <w:ind w:left="0" w:firstLine="0"/>
        <w:rPr>
          <w:rFonts w:asciiTheme="minorHAnsi" w:hAnsiTheme="minorHAnsi"/>
          <w:sz w:val="24"/>
        </w:rPr>
      </w:pPr>
      <w:r w:rsidRPr="00FC636E">
        <w:rPr>
          <w:rFonts w:asciiTheme="minorHAnsi" w:hAnsiTheme="minorHAnsi"/>
          <w:sz w:val="24"/>
        </w:rPr>
        <w:t xml:space="preserve">  </w:t>
      </w:r>
    </w:p>
    <w:p w14:paraId="2EF9D93F" w14:textId="77777777" w:rsidR="000457B9" w:rsidRPr="00FC636E" w:rsidRDefault="0041614E" w:rsidP="00FC636E">
      <w:pPr>
        <w:ind w:left="0"/>
        <w:rPr>
          <w:rFonts w:asciiTheme="minorHAnsi" w:hAnsiTheme="minorHAnsi"/>
          <w:sz w:val="24"/>
        </w:rPr>
      </w:pPr>
      <w:r w:rsidRPr="00FC636E">
        <w:rPr>
          <w:rFonts w:asciiTheme="minorHAnsi" w:hAnsiTheme="minorHAnsi"/>
          <w:sz w:val="24"/>
        </w:rPr>
        <w:t xml:space="preserve">Os ydych chi'n talu Cyfraniadau Gwirfoddol Ychwanegol, byddwch yn gallu parhau â'r trefniadau hyn yn eich cyfnod aelodaeth newydd. Gofalwch, fodd bynnag, fod y didyniadau'n gywir.  Fel arall, os ydych am roi'r gorau i'r cyfraniadau hyn cysylltwch â Chronfa Bensiwn Dyfed.  </w:t>
      </w:r>
    </w:p>
    <w:p w14:paraId="6A1BC462" w14:textId="145E17E2" w:rsidR="000457B9" w:rsidRPr="00FC636E" w:rsidRDefault="0041614E" w:rsidP="0041614E">
      <w:pPr>
        <w:spacing w:after="4" w:line="259" w:lineRule="auto"/>
        <w:ind w:left="142" w:firstLine="0"/>
        <w:rPr>
          <w:rFonts w:asciiTheme="minorHAnsi" w:hAnsiTheme="minorHAnsi"/>
          <w:sz w:val="24"/>
        </w:rPr>
      </w:pPr>
      <w:r w:rsidRPr="00FC636E">
        <w:rPr>
          <w:rFonts w:asciiTheme="minorHAnsi" w:hAnsiTheme="minorHAnsi"/>
          <w:sz w:val="24"/>
        </w:rPr>
        <w:t xml:space="preserve"> </w:t>
      </w:r>
    </w:p>
    <w:p w14:paraId="3D0FDC01" w14:textId="2477EFCD" w:rsidR="008707C1" w:rsidRPr="008707C1" w:rsidRDefault="0041614E" w:rsidP="008707C1">
      <w:pPr>
        <w:pStyle w:val="Heading1"/>
      </w:pPr>
      <w:bookmarkStart w:id="12" w:name="_Toc195013253"/>
      <w:r w:rsidRPr="00FC636E">
        <w:t>Cwestiynau a ofynnir yn fynych</w:t>
      </w:r>
      <w:bookmarkEnd w:id="12"/>
      <w:r w:rsidRPr="00FC636E">
        <w:t xml:space="preserve">   </w:t>
      </w:r>
    </w:p>
    <w:p w14:paraId="5167A04A" w14:textId="77777777" w:rsidR="000457B9" w:rsidRPr="00FC636E" w:rsidRDefault="0041614E">
      <w:pPr>
        <w:numPr>
          <w:ilvl w:val="0"/>
          <w:numId w:val="2"/>
        </w:numPr>
        <w:ind w:hanging="360"/>
        <w:rPr>
          <w:rFonts w:asciiTheme="minorHAnsi" w:hAnsiTheme="minorHAnsi"/>
          <w:sz w:val="24"/>
        </w:rPr>
      </w:pPr>
      <w:r w:rsidRPr="00FC636E">
        <w:rPr>
          <w:rFonts w:asciiTheme="minorHAnsi" w:hAnsiTheme="minorHAnsi"/>
          <w:sz w:val="24"/>
        </w:rPr>
        <w:t xml:space="preserve">Os ydw i'n dewis defnyddio ffigur cyflog blaenorol i gyfrifo fy muddion cyflog terfynol, e.e. cyflog cyfartalog y tair blynedd orau allan o 13 blynedd, a fyddaf ar fy ngholled oherwydd chwyddiant?  </w:t>
      </w:r>
    </w:p>
    <w:p w14:paraId="0F7D1333" w14:textId="77777777" w:rsidR="000457B9" w:rsidRPr="00FC636E" w:rsidRDefault="0041614E">
      <w:pPr>
        <w:spacing w:after="4" w:line="259" w:lineRule="auto"/>
        <w:ind w:left="502" w:firstLine="0"/>
        <w:rPr>
          <w:rFonts w:asciiTheme="minorHAnsi" w:hAnsiTheme="minorHAnsi"/>
          <w:sz w:val="24"/>
        </w:rPr>
      </w:pPr>
      <w:r w:rsidRPr="00FC636E">
        <w:rPr>
          <w:rFonts w:asciiTheme="minorHAnsi" w:hAnsiTheme="minorHAnsi"/>
          <w:sz w:val="24"/>
        </w:rPr>
        <w:t xml:space="preserve"> </w:t>
      </w:r>
    </w:p>
    <w:p w14:paraId="4C56369C" w14:textId="77777777" w:rsidR="000457B9" w:rsidRPr="00FC636E" w:rsidRDefault="0041614E">
      <w:pPr>
        <w:spacing w:after="1" w:line="263" w:lineRule="auto"/>
        <w:ind w:left="498"/>
        <w:rPr>
          <w:rFonts w:asciiTheme="minorHAnsi" w:hAnsiTheme="minorHAnsi"/>
          <w:sz w:val="24"/>
        </w:rPr>
      </w:pPr>
      <w:r w:rsidRPr="00FC636E">
        <w:rPr>
          <w:rFonts w:asciiTheme="minorHAnsi" w:hAnsiTheme="minorHAnsi"/>
          <w:i/>
          <w:sz w:val="24"/>
        </w:rPr>
        <w:t xml:space="preserve">Na fyddwch. Rydym yn uwchraddio'r ffigur cyflog cynharach yn unol â'r cynnydd priodol mewn costau byw.  </w:t>
      </w:r>
    </w:p>
    <w:p w14:paraId="2279E986" w14:textId="77777777" w:rsidR="000457B9" w:rsidRPr="00FC636E" w:rsidRDefault="0041614E">
      <w:pPr>
        <w:spacing w:after="23" w:line="259" w:lineRule="auto"/>
        <w:ind w:left="142" w:firstLine="0"/>
        <w:rPr>
          <w:rFonts w:asciiTheme="minorHAnsi" w:hAnsiTheme="minorHAnsi"/>
          <w:sz w:val="24"/>
        </w:rPr>
      </w:pPr>
      <w:r w:rsidRPr="00FC636E">
        <w:rPr>
          <w:rFonts w:asciiTheme="minorHAnsi" w:hAnsiTheme="minorHAnsi"/>
          <w:sz w:val="24"/>
        </w:rPr>
        <w:t xml:space="preserve">  </w:t>
      </w:r>
    </w:p>
    <w:p w14:paraId="3A006DE8" w14:textId="77777777" w:rsidR="000457B9" w:rsidRPr="00FC636E" w:rsidRDefault="0041614E">
      <w:pPr>
        <w:numPr>
          <w:ilvl w:val="0"/>
          <w:numId w:val="2"/>
        </w:numPr>
        <w:ind w:hanging="360"/>
        <w:rPr>
          <w:rFonts w:asciiTheme="minorHAnsi" w:hAnsiTheme="minorHAnsi"/>
          <w:sz w:val="24"/>
        </w:rPr>
      </w:pPr>
      <w:r w:rsidRPr="00FC636E">
        <w:rPr>
          <w:rFonts w:asciiTheme="minorHAnsi" w:hAnsiTheme="minorHAnsi"/>
          <w:sz w:val="24"/>
        </w:rPr>
        <w:lastRenderedPageBreak/>
        <w:t xml:space="preserve">Os yw fy nghyflog yn gostwng oherwydd fy mod wedi dewis gweithio llai o oriau, a gaf i ddewis defnyddio'r diogeliadau a ddisgrifiwyd?  </w:t>
      </w:r>
    </w:p>
    <w:p w14:paraId="3D8527E9" w14:textId="77777777" w:rsidR="000457B9" w:rsidRPr="00FC636E" w:rsidRDefault="0041614E">
      <w:pPr>
        <w:spacing w:after="4" w:line="259" w:lineRule="auto"/>
        <w:ind w:left="502" w:firstLine="0"/>
        <w:rPr>
          <w:rFonts w:asciiTheme="minorHAnsi" w:hAnsiTheme="minorHAnsi"/>
          <w:sz w:val="24"/>
        </w:rPr>
      </w:pPr>
      <w:r w:rsidRPr="00FC636E">
        <w:rPr>
          <w:rFonts w:asciiTheme="minorHAnsi" w:hAnsiTheme="minorHAnsi"/>
          <w:sz w:val="24"/>
        </w:rPr>
        <w:t xml:space="preserve"> </w:t>
      </w:r>
    </w:p>
    <w:p w14:paraId="3858EC30" w14:textId="77777777" w:rsidR="000457B9" w:rsidRPr="00FC636E" w:rsidRDefault="0041614E">
      <w:pPr>
        <w:spacing w:after="1" w:line="263" w:lineRule="auto"/>
        <w:ind w:left="498"/>
        <w:rPr>
          <w:rFonts w:asciiTheme="minorHAnsi" w:hAnsiTheme="minorHAnsi"/>
          <w:sz w:val="24"/>
        </w:rPr>
      </w:pPr>
      <w:r w:rsidRPr="00FC636E">
        <w:rPr>
          <w:rFonts w:asciiTheme="minorHAnsi" w:hAnsiTheme="minorHAnsi"/>
          <w:i/>
          <w:sz w:val="24"/>
        </w:rPr>
        <w:t xml:space="preserve">Na chewch.  Cewch ddefnyddio diogeliadau cyflog terfynol yn unig os bydd gostyngiad gwirioneddol yn eich cyflog pensiynadwy cyfwerth ag amser llawn.  </w:t>
      </w:r>
    </w:p>
    <w:p w14:paraId="4669BF69" w14:textId="77777777" w:rsidR="000457B9" w:rsidRPr="00FC636E" w:rsidRDefault="0041614E">
      <w:pPr>
        <w:spacing w:after="23" w:line="259" w:lineRule="auto"/>
        <w:ind w:left="142" w:firstLine="0"/>
        <w:rPr>
          <w:rFonts w:asciiTheme="minorHAnsi" w:hAnsiTheme="minorHAnsi"/>
          <w:sz w:val="24"/>
        </w:rPr>
      </w:pPr>
      <w:r w:rsidRPr="00FC636E">
        <w:rPr>
          <w:rFonts w:asciiTheme="minorHAnsi" w:hAnsiTheme="minorHAnsi"/>
          <w:sz w:val="24"/>
        </w:rPr>
        <w:t xml:space="preserve">  </w:t>
      </w:r>
    </w:p>
    <w:p w14:paraId="61E0EE0B" w14:textId="77777777" w:rsidR="000457B9" w:rsidRPr="00FC636E" w:rsidRDefault="0041614E">
      <w:pPr>
        <w:numPr>
          <w:ilvl w:val="0"/>
          <w:numId w:val="2"/>
        </w:numPr>
        <w:ind w:hanging="360"/>
        <w:rPr>
          <w:rFonts w:asciiTheme="minorHAnsi" w:hAnsiTheme="minorHAnsi"/>
          <w:sz w:val="24"/>
        </w:rPr>
      </w:pPr>
      <w:r w:rsidRPr="00FC636E">
        <w:rPr>
          <w:rFonts w:asciiTheme="minorHAnsi" w:hAnsiTheme="minorHAnsi"/>
          <w:sz w:val="24"/>
        </w:rPr>
        <w:t xml:space="preserve">A ydw i'n gallu defnyddio'r diogeliad os ydw i wedi bod yn derbyn tâl honorariwm a hwnnw bellach wedi dod i ben?  </w:t>
      </w:r>
    </w:p>
    <w:p w14:paraId="0D19001B" w14:textId="77777777" w:rsidR="000457B9" w:rsidRPr="00FC636E" w:rsidRDefault="0041614E">
      <w:pPr>
        <w:spacing w:after="4" w:line="259" w:lineRule="auto"/>
        <w:ind w:left="503" w:firstLine="0"/>
        <w:rPr>
          <w:rFonts w:asciiTheme="minorHAnsi" w:hAnsiTheme="minorHAnsi"/>
          <w:sz w:val="24"/>
        </w:rPr>
      </w:pPr>
      <w:r w:rsidRPr="00FC636E">
        <w:rPr>
          <w:rFonts w:asciiTheme="minorHAnsi" w:hAnsiTheme="minorHAnsi"/>
          <w:sz w:val="24"/>
        </w:rPr>
        <w:t xml:space="preserve"> </w:t>
      </w:r>
    </w:p>
    <w:p w14:paraId="1325B2B3" w14:textId="77777777" w:rsidR="000457B9" w:rsidRPr="00FC636E" w:rsidRDefault="0041614E">
      <w:pPr>
        <w:spacing w:after="1" w:line="263" w:lineRule="auto"/>
        <w:ind w:left="498"/>
        <w:rPr>
          <w:rFonts w:asciiTheme="minorHAnsi" w:hAnsiTheme="minorHAnsi"/>
          <w:sz w:val="24"/>
        </w:rPr>
      </w:pPr>
      <w:r w:rsidRPr="00FC636E">
        <w:rPr>
          <w:rFonts w:asciiTheme="minorHAnsi" w:hAnsiTheme="minorHAnsi"/>
          <w:i/>
          <w:sz w:val="24"/>
        </w:rPr>
        <w:t xml:space="preserve">Os buoch yn derbyn 'taliadau pensiynadwy ychwanegol' sydd wedi darfod cyn ichi ymddeol, bydd modd ichi ddefnyddio cyfrifiad ar sail y flwyddyn orau o'r tair blynedd olaf, ond NI fyddwch yn gallu defnyddio'r cyflog cyfartalog gorau a gawsoch mewn unrhyw dair blynedd olynol yn 13 blynedd olaf eich cyflogaeth.   </w:t>
      </w:r>
    </w:p>
    <w:p w14:paraId="28453AEB" w14:textId="77777777" w:rsidR="000457B9" w:rsidRPr="00FC636E" w:rsidRDefault="0041614E">
      <w:pPr>
        <w:spacing w:after="23" w:line="259" w:lineRule="auto"/>
        <w:ind w:left="143" w:firstLine="0"/>
        <w:rPr>
          <w:rFonts w:asciiTheme="minorHAnsi" w:hAnsiTheme="minorHAnsi"/>
          <w:sz w:val="24"/>
        </w:rPr>
      </w:pPr>
      <w:r w:rsidRPr="00FC636E">
        <w:rPr>
          <w:rFonts w:asciiTheme="minorHAnsi" w:hAnsiTheme="minorHAnsi"/>
          <w:sz w:val="24"/>
        </w:rPr>
        <w:t xml:space="preserve">  </w:t>
      </w:r>
    </w:p>
    <w:p w14:paraId="02F22490" w14:textId="77777777" w:rsidR="000457B9" w:rsidRPr="00FC636E" w:rsidRDefault="0041614E">
      <w:pPr>
        <w:numPr>
          <w:ilvl w:val="0"/>
          <w:numId w:val="2"/>
        </w:numPr>
        <w:ind w:hanging="360"/>
        <w:rPr>
          <w:rFonts w:asciiTheme="minorHAnsi" w:hAnsiTheme="minorHAnsi"/>
          <w:sz w:val="24"/>
        </w:rPr>
      </w:pPr>
      <w:r w:rsidRPr="00FC636E">
        <w:rPr>
          <w:rFonts w:asciiTheme="minorHAnsi" w:hAnsiTheme="minorHAnsi"/>
          <w:sz w:val="24"/>
        </w:rPr>
        <w:t xml:space="preserve">Mae mwy na 13 blynedd cyn imi ymddeol, a fydd y diogeliad hwn yn fy helpu i o hyd?  </w:t>
      </w:r>
    </w:p>
    <w:p w14:paraId="1E715DF7" w14:textId="77777777" w:rsidR="000457B9" w:rsidRPr="00FC636E" w:rsidRDefault="0041614E">
      <w:pPr>
        <w:spacing w:after="4" w:line="259" w:lineRule="auto"/>
        <w:ind w:left="503" w:firstLine="0"/>
        <w:rPr>
          <w:rFonts w:asciiTheme="minorHAnsi" w:hAnsiTheme="minorHAnsi"/>
          <w:sz w:val="24"/>
        </w:rPr>
      </w:pPr>
      <w:r w:rsidRPr="00FC636E">
        <w:rPr>
          <w:rFonts w:asciiTheme="minorHAnsi" w:hAnsiTheme="minorHAnsi"/>
          <w:sz w:val="24"/>
        </w:rPr>
        <w:t xml:space="preserve"> </w:t>
      </w:r>
    </w:p>
    <w:p w14:paraId="7E2E824E" w14:textId="77777777" w:rsidR="000457B9" w:rsidRPr="00FC636E" w:rsidRDefault="0041614E">
      <w:pPr>
        <w:spacing w:after="1" w:line="263" w:lineRule="auto"/>
        <w:ind w:left="498"/>
        <w:rPr>
          <w:rFonts w:asciiTheme="minorHAnsi" w:hAnsiTheme="minorHAnsi"/>
          <w:sz w:val="24"/>
        </w:rPr>
      </w:pPr>
      <w:r w:rsidRPr="00FC636E">
        <w:rPr>
          <w:rFonts w:asciiTheme="minorHAnsi" w:hAnsiTheme="minorHAnsi"/>
          <w:i/>
          <w:sz w:val="24"/>
        </w:rPr>
        <w:t xml:space="preserve">Gall y diogeliad hwn eich helpu o hyd os cewch eich gorfodi i ymddeol oherwydd salwch neu os ydych yn cyrraedd 55 oed a bod eich swydd yn cael ei dileu neu fod eich cyflogaeth yn cael ei therfynu am resymau effeithlonrwydd.  Hefyd, pe baech yn gadael y cynllun byddai eich buddion yn debygol iawn o gael eu gohirio ac felly gellid defnyddio'r diogeliadau hyn i gyfrifo'ch buddion cyflog terfynol.  </w:t>
      </w:r>
    </w:p>
    <w:p w14:paraId="0F627372" w14:textId="665E409B" w:rsidR="000457B9" w:rsidRPr="00FC636E" w:rsidRDefault="0041614E" w:rsidP="008707C1">
      <w:pPr>
        <w:spacing w:after="4" w:line="259" w:lineRule="auto"/>
        <w:ind w:left="143" w:firstLine="0"/>
        <w:rPr>
          <w:rFonts w:asciiTheme="minorHAnsi" w:hAnsiTheme="minorHAnsi"/>
          <w:sz w:val="24"/>
        </w:rPr>
      </w:pPr>
      <w:r w:rsidRPr="00FC636E">
        <w:rPr>
          <w:rFonts w:asciiTheme="minorHAnsi" w:hAnsiTheme="minorHAnsi"/>
          <w:sz w:val="24"/>
        </w:rPr>
        <w:t xml:space="preserve">  </w:t>
      </w:r>
    </w:p>
    <w:p w14:paraId="4EF38566" w14:textId="77777777" w:rsidR="000457B9" w:rsidRPr="00FC636E" w:rsidRDefault="0041614E">
      <w:pPr>
        <w:numPr>
          <w:ilvl w:val="0"/>
          <w:numId w:val="2"/>
        </w:numPr>
        <w:ind w:hanging="360"/>
        <w:rPr>
          <w:rFonts w:asciiTheme="minorHAnsi" w:hAnsiTheme="minorHAnsi"/>
          <w:sz w:val="24"/>
        </w:rPr>
      </w:pPr>
      <w:r w:rsidRPr="00FC636E">
        <w:rPr>
          <w:rFonts w:asciiTheme="minorHAnsi" w:hAnsiTheme="minorHAnsi"/>
          <w:sz w:val="24"/>
        </w:rPr>
        <w:t xml:space="preserve">A fydd fy nghyfradd gyfrannu'n newid os oes gostyngiad yn fy nghyflog?  </w:t>
      </w:r>
    </w:p>
    <w:p w14:paraId="6F51819A" w14:textId="77777777" w:rsidR="000457B9" w:rsidRPr="00FC636E" w:rsidRDefault="0041614E">
      <w:pPr>
        <w:spacing w:after="6" w:line="259" w:lineRule="auto"/>
        <w:ind w:left="502" w:firstLine="0"/>
        <w:rPr>
          <w:rFonts w:asciiTheme="minorHAnsi" w:hAnsiTheme="minorHAnsi"/>
          <w:sz w:val="24"/>
        </w:rPr>
      </w:pPr>
      <w:r w:rsidRPr="00FC636E">
        <w:rPr>
          <w:rFonts w:asciiTheme="minorHAnsi" w:hAnsiTheme="minorHAnsi"/>
          <w:sz w:val="24"/>
        </w:rPr>
        <w:t xml:space="preserve"> </w:t>
      </w:r>
    </w:p>
    <w:p w14:paraId="24E5F233" w14:textId="77777777" w:rsidR="000457B9" w:rsidRPr="00FC636E" w:rsidRDefault="0041614E">
      <w:pPr>
        <w:spacing w:after="1" w:line="263" w:lineRule="auto"/>
        <w:ind w:left="498"/>
        <w:rPr>
          <w:rFonts w:asciiTheme="minorHAnsi" w:hAnsiTheme="minorHAnsi"/>
          <w:sz w:val="24"/>
        </w:rPr>
      </w:pPr>
      <w:r w:rsidRPr="00FC636E">
        <w:rPr>
          <w:rFonts w:asciiTheme="minorHAnsi" w:hAnsiTheme="minorHAnsi"/>
          <w:i/>
          <w:sz w:val="24"/>
        </w:rPr>
        <w:t xml:space="preserve">Mae’r Cynllun Pensiwn Llywodraeth Leol yn defnyddio trefniadau bandiau cyfrannu a gall gostyngiad yn eich cyflog Pensiynadwy olygu bod eich cyfradd gyfrannu yn is.  Cysylltwch â'ch Cyflogwr i gael rhagor o  wybodaeth ynghylch y mater hwn. </w:t>
      </w:r>
    </w:p>
    <w:p w14:paraId="24894EBE" w14:textId="77777777" w:rsidR="000457B9" w:rsidRPr="00FC636E" w:rsidRDefault="0041614E">
      <w:pPr>
        <w:spacing w:after="280" w:line="259" w:lineRule="auto"/>
        <w:ind w:left="192" w:firstLine="0"/>
        <w:rPr>
          <w:rFonts w:asciiTheme="minorHAnsi" w:hAnsiTheme="minorHAnsi"/>
          <w:sz w:val="24"/>
        </w:rPr>
      </w:pPr>
      <w:r w:rsidRPr="00FC636E">
        <w:rPr>
          <w:rFonts w:asciiTheme="minorHAnsi" w:hAnsiTheme="minorHAnsi"/>
          <w:sz w:val="24"/>
        </w:rPr>
        <w:t xml:space="preserve">  </w:t>
      </w:r>
    </w:p>
    <w:p w14:paraId="59D56E12" w14:textId="4AF1B776" w:rsidR="000457B9" w:rsidRPr="0041614E" w:rsidRDefault="0041614E" w:rsidP="0041614E">
      <w:pPr>
        <w:pStyle w:val="Heading1"/>
      </w:pPr>
      <w:bookmarkStart w:id="13" w:name="_Toc195013254"/>
      <w:r w:rsidRPr="00FC636E">
        <w:t>Rhagor o Wybodaeth</w:t>
      </w:r>
      <w:bookmarkEnd w:id="13"/>
      <w:r w:rsidRPr="00FC636E">
        <w:t xml:space="preserve"> </w:t>
      </w:r>
    </w:p>
    <w:p w14:paraId="6BEC9016" w14:textId="77777777" w:rsidR="000457B9" w:rsidRPr="00FC636E" w:rsidRDefault="0041614E" w:rsidP="008707C1">
      <w:pPr>
        <w:ind w:left="11" w:right="703" w:hanging="11"/>
        <w:rPr>
          <w:rFonts w:asciiTheme="minorHAnsi" w:hAnsiTheme="minorHAnsi"/>
          <w:sz w:val="24"/>
        </w:rPr>
      </w:pPr>
      <w:r w:rsidRPr="00FC636E">
        <w:rPr>
          <w:rFonts w:asciiTheme="minorHAnsi" w:hAnsiTheme="minorHAnsi"/>
          <w:sz w:val="24"/>
        </w:rPr>
        <w:t xml:space="preserve">Os bydd arnoch angen rhagor o wybodaeth neu os oes gennych gwestiynau ynghylch eich Amgylchiadau personol, cofiwch gysylltu â Gronfa Bensiwn Dyfed.  </w:t>
      </w:r>
    </w:p>
    <w:p w14:paraId="6D609D3E" w14:textId="77777777" w:rsidR="000457B9" w:rsidRPr="00FC636E" w:rsidRDefault="0041614E">
      <w:pPr>
        <w:spacing w:after="283" w:line="259" w:lineRule="auto"/>
        <w:ind w:left="192" w:firstLine="0"/>
        <w:rPr>
          <w:rFonts w:asciiTheme="minorHAnsi" w:hAnsiTheme="minorHAnsi"/>
          <w:sz w:val="24"/>
        </w:rPr>
      </w:pPr>
      <w:r w:rsidRPr="00FC636E">
        <w:rPr>
          <w:rFonts w:asciiTheme="minorHAnsi" w:hAnsiTheme="minorHAnsi"/>
          <w:sz w:val="24"/>
        </w:rPr>
        <w:t xml:space="preserve"> </w:t>
      </w:r>
    </w:p>
    <w:p w14:paraId="152AC48D" w14:textId="54C2CC5C" w:rsidR="000457B9" w:rsidRPr="0041614E" w:rsidRDefault="0041614E" w:rsidP="0041614E">
      <w:pPr>
        <w:pStyle w:val="Heading1"/>
      </w:pPr>
      <w:bookmarkStart w:id="14" w:name="_Toc195013255"/>
      <w:r w:rsidRPr="00FC636E">
        <w:t>Ymwadiad</w:t>
      </w:r>
      <w:bookmarkEnd w:id="14"/>
      <w:r w:rsidRPr="00FC636E">
        <w:t xml:space="preserve">  </w:t>
      </w:r>
    </w:p>
    <w:p w14:paraId="24C3052E" w14:textId="5026D943" w:rsidR="000457B9" w:rsidRDefault="0041614E" w:rsidP="008707C1">
      <w:pPr>
        <w:ind w:left="0"/>
        <w:rPr>
          <w:rFonts w:asciiTheme="minorHAnsi" w:hAnsiTheme="minorHAnsi"/>
          <w:sz w:val="24"/>
        </w:rPr>
      </w:pPr>
      <w:r w:rsidRPr="00FC636E">
        <w:rPr>
          <w:rFonts w:asciiTheme="minorHAnsi" w:hAnsiTheme="minorHAnsi"/>
          <w:sz w:val="24"/>
        </w:rPr>
        <w:t xml:space="preserve">Nid yw Gronfa Bensiwn Dyfed yn gallu darparu unrhyw gyngor ariannol.  Ar ôl darllen y ffeithlen hon, efallai yr hoffech gael cyngor ariannol annibynnol er mwyn gwneud penderfyniad deallus. </w:t>
      </w:r>
    </w:p>
    <w:p w14:paraId="5AE3B78A" w14:textId="77777777" w:rsidR="0041614E" w:rsidRDefault="0041614E" w:rsidP="008707C1">
      <w:pPr>
        <w:ind w:left="0"/>
        <w:rPr>
          <w:rFonts w:asciiTheme="minorHAnsi" w:hAnsiTheme="minorHAnsi"/>
          <w:sz w:val="24"/>
        </w:rPr>
      </w:pPr>
    </w:p>
    <w:p w14:paraId="74CE5670" w14:textId="77777777" w:rsidR="0041614E" w:rsidRPr="00FC636E" w:rsidRDefault="0041614E" w:rsidP="008707C1">
      <w:pPr>
        <w:ind w:left="0"/>
        <w:rPr>
          <w:rFonts w:asciiTheme="minorHAnsi" w:hAnsiTheme="minorHAnsi"/>
          <w:sz w:val="24"/>
        </w:rPr>
      </w:pPr>
    </w:p>
    <w:p w14:paraId="68AA72C6" w14:textId="77777777" w:rsidR="000457B9" w:rsidRPr="00FC636E" w:rsidRDefault="0041614E" w:rsidP="008707C1">
      <w:pPr>
        <w:spacing w:after="0" w:line="259" w:lineRule="auto"/>
        <w:ind w:left="0" w:firstLine="0"/>
        <w:rPr>
          <w:rFonts w:asciiTheme="minorHAnsi" w:hAnsiTheme="minorHAnsi"/>
          <w:sz w:val="24"/>
        </w:rPr>
      </w:pPr>
      <w:r w:rsidRPr="00FC636E">
        <w:rPr>
          <w:rFonts w:asciiTheme="minorHAnsi" w:hAnsiTheme="minorHAnsi"/>
          <w:sz w:val="24"/>
        </w:rPr>
        <w:t xml:space="preserve"> </w:t>
      </w:r>
    </w:p>
    <w:p w14:paraId="6E02178E" w14:textId="77777777" w:rsidR="000457B9" w:rsidRPr="00FC636E" w:rsidRDefault="0041614E" w:rsidP="008707C1">
      <w:pPr>
        <w:ind w:left="0"/>
        <w:rPr>
          <w:rFonts w:asciiTheme="minorHAnsi" w:hAnsiTheme="minorHAnsi"/>
          <w:sz w:val="24"/>
        </w:rPr>
      </w:pPr>
      <w:r w:rsidRPr="00FC636E">
        <w:rPr>
          <w:rFonts w:asciiTheme="minorHAnsi" w:hAnsiTheme="minorHAnsi"/>
          <w:sz w:val="24"/>
        </w:rPr>
        <w:lastRenderedPageBreak/>
        <w:t xml:space="preserve">Gallai’r cyrff hyn eich helpu chi: </w:t>
      </w:r>
    </w:p>
    <w:p w14:paraId="614E8591" w14:textId="77777777" w:rsidR="000457B9" w:rsidRPr="00FC636E" w:rsidRDefault="0041614E" w:rsidP="008707C1">
      <w:pPr>
        <w:spacing w:after="0" w:line="259" w:lineRule="auto"/>
        <w:ind w:left="0" w:firstLine="0"/>
        <w:rPr>
          <w:rFonts w:asciiTheme="minorHAnsi" w:hAnsiTheme="minorHAnsi"/>
          <w:sz w:val="24"/>
        </w:rPr>
      </w:pPr>
      <w:r w:rsidRPr="00FC636E">
        <w:rPr>
          <w:rFonts w:asciiTheme="minorHAnsi" w:hAnsiTheme="minorHAnsi"/>
          <w:sz w:val="24"/>
        </w:rPr>
        <w:t xml:space="preserve"> </w:t>
      </w:r>
    </w:p>
    <w:p w14:paraId="1C66E392" w14:textId="77777777" w:rsidR="000457B9" w:rsidRPr="00FC636E" w:rsidRDefault="0041614E" w:rsidP="008707C1">
      <w:pPr>
        <w:ind w:left="0" w:right="3150"/>
        <w:rPr>
          <w:rFonts w:asciiTheme="minorHAnsi" w:hAnsiTheme="minorHAnsi"/>
          <w:sz w:val="24"/>
        </w:rPr>
      </w:pPr>
      <w:r w:rsidRPr="00FC636E">
        <w:rPr>
          <w:rFonts w:asciiTheme="minorHAnsi" w:hAnsiTheme="minorHAnsi"/>
          <w:sz w:val="24"/>
        </w:rPr>
        <w:t xml:space="preserve">Unbiased:  </w:t>
      </w:r>
      <w:hyperlink r:id="rId16">
        <w:r w:rsidRPr="00FC636E">
          <w:rPr>
            <w:rFonts w:asciiTheme="minorHAnsi" w:hAnsiTheme="minorHAnsi"/>
            <w:color w:val="0563C1"/>
            <w:sz w:val="24"/>
            <w:u w:val="single" w:color="0563C1"/>
          </w:rPr>
          <w:t>https://unbiased.co.uk/</w:t>
        </w:r>
      </w:hyperlink>
      <w:hyperlink r:id="rId17">
        <w:r w:rsidRPr="00FC636E">
          <w:rPr>
            <w:rFonts w:asciiTheme="minorHAnsi" w:hAnsiTheme="minorHAnsi"/>
            <w:sz w:val="24"/>
          </w:rPr>
          <w:t xml:space="preserve"> </w:t>
        </w:r>
      </w:hyperlink>
      <w:r w:rsidRPr="00FC636E">
        <w:rPr>
          <w:rFonts w:asciiTheme="minorHAnsi" w:hAnsiTheme="minorHAnsi"/>
          <w:sz w:val="24"/>
        </w:rPr>
        <w:t xml:space="preserve">Gwasanaeth Cyngor Arian: </w:t>
      </w:r>
    </w:p>
    <w:p w14:paraId="32350DFD" w14:textId="77777777" w:rsidR="000457B9" w:rsidRPr="00FC636E" w:rsidRDefault="0041614E" w:rsidP="008707C1">
      <w:pPr>
        <w:spacing w:line="259" w:lineRule="auto"/>
        <w:ind w:left="0" w:firstLine="0"/>
        <w:rPr>
          <w:rFonts w:asciiTheme="minorHAnsi" w:hAnsiTheme="minorHAnsi"/>
          <w:sz w:val="24"/>
        </w:rPr>
      </w:pPr>
      <w:hyperlink r:id="rId18">
        <w:r w:rsidRPr="00FC636E">
          <w:rPr>
            <w:rFonts w:asciiTheme="minorHAnsi" w:hAnsiTheme="minorHAnsi"/>
            <w:color w:val="0563C1"/>
            <w:sz w:val="24"/>
            <w:u w:val="single" w:color="0563C1"/>
          </w:rPr>
          <w:t>https://www.moneyadviceservice.org.uk/en/articles/choosing-a-financial</w:t>
        </w:r>
      </w:hyperlink>
      <w:hyperlink r:id="rId19">
        <w:r w:rsidRPr="00FC636E">
          <w:rPr>
            <w:rFonts w:asciiTheme="minorHAnsi" w:hAnsiTheme="minorHAnsi"/>
            <w:color w:val="0563C1"/>
            <w:sz w:val="24"/>
            <w:u w:val="single" w:color="0563C1"/>
          </w:rPr>
          <w:t>adviser</w:t>
        </w:r>
      </w:hyperlink>
      <w:hyperlink r:id="rId20">
        <w:r w:rsidRPr="00FC636E">
          <w:rPr>
            <w:rFonts w:asciiTheme="minorHAnsi" w:hAnsiTheme="minorHAnsi"/>
            <w:sz w:val="24"/>
          </w:rPr>
          <w:t xml:space="preserve"> </w:t>
        </w:r>
      </w:hyperlink>
    </w:p>
    <w:p w14:paraId="3866745C" w14:textId="77777777" w:rsidR="000457B9" w:rsidRPr="00FC636E" w:rsidRDefault="0041614E">
      <w:pPr>
        <w:spacing w:after="4" w:line="259" w:lineRule="auto"/>
        <w:ind w:left="192" w:firstLine="0"/>
        <w:rPr>
          <w:rFonts w:asciiTheme="minorHAnsi" w:hAnsiTheme="minorHAnsi"/>
          <w:sz w:val="24"/>
        </w:rPr>
      </w:pPr>
      <w:r w:rsidRPr="00FC636E">
        <w:rPr>
          <w:rFonts w:asciiTheme="minorHAnsi" w:hAnsiTheme="minorHAnsi"/>
          <w:sz w:val="24"/>
        </w:rPr>
        <w:t xml:space="preserve"> </w:t>
      </w:r>
    </w:p>
    <w:p w14:paraId="4D8AB1E8" w14:textId="77777777" w:rsidR="000457B9" w:rsidRPr="00FC636E" w:rsidRDefault="0041614E">
      <w:pPr>
        <w:spacing w:after="6" w:line="259" w:lineRule="auto"/>
        <w:ind w:left="192" w:firstLine="0"/>
        <w:rPr>
          <w:rFonts w:asciiTheme="minorHAnsi" w:hAnsiTheme="minorHAnsi"/>
          <w:sz w:val="24"/>
        </w:rPr>
      </w:pPr>
      <w:r w:rsidRPr="00FC636E">
        <w:rPr>
          <w:rFonts w:asciiTheme="minorHAnsi" w:hAnsiTheme="minorHAnsi"/>
          <w:sz w:val="24"/>
        </w:rPr>
        <w:t xml:space="preserve">  </w:t>
      </w:r>
    </w:p>
    <w:p w14:paraId="5CD7EBDE" w14:textId="77777777" w:rsidR="000457B9" w:rsidRPr="00FC636E" w:rsidRDefault="0041614E">
      <w:pPr>
        <w:spacing w:after="4" w:line="259" w:lineRule="auto"/>
        <w:ind w:left="192" w:firstLine="0"/>
        <w:rPr>
          <w:rFonts w:asciiTheme="minorHAnsi" w:hAnsiTheme="minorHAnsi"/>
          <w:sz w:val="24"/>
        </w:rPr>
      </w:pPr>
      <w:r w:rsidRPr="00FC636E">
        <w:rPr>
          <w:rFonts w:asciiTheme="minorHAnsi" w:hAnsiTheme="minorHAnsi"/>
          <w:sz w:val="24"/>
        </w:rPr>
        <w:t xml:space="preserve">  </w:t>
      </w:r>
    </w:p>
    <w:p w14:paraId="628094A3" w14:textId="77777777" w:rsidR="000457B9" w:rsidRPr="00FC636E" w:rsidRDefault="0041614E">
      <w:pPr>
        <w:spacing w:after="0" w:line="259" w:lineRule="auto"/>
        <w:ind w:left="142" w:firstLine="0"/>
        <w:rPr>
          <w:rFonts w:asciiTheme="minorHAnsi" w:hAnsiTheme="minorHAnsi"/>
          <w:sz w:val="24"/>
        </w:rPr>
      </w:pPr>
      <w:r w:rsidRPr="00FC636E">
        <w:rPr>
          <w:rFonts w:asciiTheme="minorHAnsi" w:hAnsiTheme="minorHAnsi"/>
          <w:sz w:val="24"/>
        </w:rPr>
        <w:t xml:space="preserve">  </w:t>
      </w:r>
    </w:p>
    <w:sectPr w:rsidR="000457B9" w:rsidRPr="00FC636E">
      <w:footerReference w:type="even" r:id="rId21"/>
      <w:footerReference w:type="default" r:id="rId22"/>
      <w:footerReference w:type="first" r:id="rId23"/>
      <w:pgSz w:w="11906" w:h="16838"/>
      <w:pgMar w:top="1500" w:right="1447" w:bottom="1568" w:left="1298" w:header="72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094A6" w14:textId="77777777" w:rsidR="007C2E34" w:rsidRDefault="007C2E34">
      <w:pPr>
        <w:spacing w:after="0" w:line="240" w:lineRule="auto"/>
      </w:pPr>
      <w:r>
        <w:separator/>
      </w:r>
    </w:p>
  </w:endnote>
  <w:endnote w:type="continuationSeparator" w:id="0">
    <w:p w14:paraId="7C3C687C" w14:textId="77777777" w:rsidR="007C2E34" w:rsidRDefault="007C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425C" w14:textId="77777777" w:rsidR="000457B9" w:rsidRDefault="000457B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AAE7" w14:textId="77777777" w:rsidR="000457B9" w:rsidRDefault="000457B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DA7F" w14:textId="77777777" w:rsidR="000457B9" w:rsidRDefault="000457B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2C71" w14:textId="77777777" w:rsidR="000457B9" w:rsidRDefault="0041614E">
    <w:pPr>
      <w:spacing w:after="0" w:line="259" w:lineRule="auto"/>
      <w:ind w:left="0" w:right="-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DC7E688" w14:textId="77777777" w:rsidR="000457B9" w:rsidRDefault="0041614E">
    <w:pPr>
      <w:spacing w:after="0" w:line="259" w:lineRule="auto"/>
      <w:ind w:left="142"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0CD" w14:textId="77777777" w:rsidR="000457B9" w:rsidRDefault="0041614E">
    <w:pPr>
      <w:spacing w:after="1301" w:line="259" w:lineRule="auto"/>
      <w:ind w:left="192" w:firstLine="0"/>
    </w:pPr>
    <w:r>
      <w:t xml:space="preserve">  </w:t>
    </w:r>
  </w:p>
  <w:p w14:paraId="5DAADF18" w14:textId="77777777" w:rsidR="000457B9" w:rsidRDefault="0041614E">
    <w:pPr>
      <w:spacing w:after="0" w:line="259" w:lineRule="auto"/>
      <w:ind w:left="0" w:right="-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F3D8584" w14:textId="77777777" w:rsidR="000457B9" w:rsidRDefault="0041614E">
    <w:pPr>
      <w:spacing w:after="0" w:line="259" w:lineRule="auto"/>
      <w:ind w:left="142"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87F0" w14:textId="77777777" w:rsidR="000457B9" w:rsidRDefault="0041614E">
    <w:pPr>
      <w:spacing w:after="1301" w:line="259" w:lineRule="auto"/>
      <w:ind w:left="192" w:firstLine="0"/>
    </w:pPr>
    <w:r>
      <w:t xml:space="preserve">  </w:t>
    </w:r>
  </w:p>
  <w:p w14:paraId="2D96DA88" w14:textId="77777777" w:rsidR="000457B9" w:rsidRDefault="0041614E">
    <w:pPr>
      <w:spacing w:after="0" w:line="259" w:lineRule="auto"/>
      <w:ind w:left="0" w:right="-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F4A4CCE" w14:textId="77777777" w:rsidR="000457B9" w:rsidRDefault="0041614E">
    <w:pPr>
      <w:spacing w:after="0" w:line="259" w:lineRule="auto"/>
      <w:ind w:left="142"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35840" w14:textId="77777777" w:rsidR="007C2E34" w:rsidRDefault="007C2E34">
      <w:pPr>
        <w:spacing w:after="0" w:line="240" w:lineRule="auto"/>
      </w:pPr>
      <w:r>
        <w:separator/>
      </w:r>
    </w:p>
  </w:footnote>
  <w:footnote w:type="continuationSeparator" w:id="0">
    <w:p w14:paraId="760646D3" w14:textId="77777777" w:rsidR="007C2E34" w:rsidRDefault="007C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9D9C" w14:textId="77777777" w:rsidR="00274951" w:rsidRDefault="00274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D8A2" w14:textId="77777777" w:rsidR="00274951" w:rsidRDefault="002749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09DD" w14:textId="1EDC47FB" w:rsidR="00925527" w:rsidRDefault="00925527">
    <w:pPr>
      <w:pStyle w:val="Header"/>
    </w:pPr>
    <w:r w:rsidRPr="0002219F">
      <w:rPr>
        <w:noProof/>
      </w:rPr>
      <w:drawing>
        <wp:anchor distT="0" distB="0" distL="114300" distR="114300" simplePos="0" relativeHeight="251660288" behindDoc="1" locked="0" layoutInCell="1" allowOverlap="1" wp14:anchorId="281F585B" wp14:editId="3BEE8CBC">
          <wp:simplePos x="0" y="0"/>
          <wp:positionH relativeFrom="rightMargin">
            <wp:posOffset>-366395</wp:posOffset>
          </wp:positionH>
          <wp:positionV relativeFrom="paragraph">
            <wp:posOffset>-250825</wp:posOffset>
          </wp:positionV>
          <wp:extent cx="937260" cy="952500"/>
          <wp:effectExtent l="0" t="0" r="0" b="0"/>
          <wp:wrapNone/>
          <wp:docPr id="1275452402"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358" t="1" r="69452" b="-5858"/>
                  <a:stretch/>
                </pic:blipFill>
                <pic:spPr bwMode="auto">
                  <a:xfrm>
                    <a:off x="0" y="0"/>
                    <a:ext cx="93726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432505" wp14:editId="032B9747">
          <wp:simplePos x="0" y="0"/>
          <wp:positionH relativeFrom="margin">
            <wp:posOffset>3269411</wp:posOffset>
          </wp:positionH>
          <wp:positionV relativeFrom="paragraph">
            <wp:posOffset>-2516</wp:posOffset>
          </wp:positionV>
          <wp:extent cx="2233930" cy="474345"/>
          <wp:effectExtent l="0" t="0" r="0" b="1905"/>
          <wp:wrapNone/>
          <wp:docPr id="652375091"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8930" t="22372" r="9120" b="25136"/>
                  <a:stretch/>
                </pic:blipFill>
                <pic:spPr bwMode="auto">
                  <a:xfrm>
                    <a:off x="0" y="0"/>
                    <a:ext cx="223393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951">
      <w:rPr>
        <w:noProof/>
      </w:rPr>
      <w:t>C</w:t>
    </w:r>
  </w:p>
  <w:p w14:paraId="3F9901D4" w14:textId="77777777" w:rsidR="00925527" w:rsidRDefault="00925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17293B"/>
    <w:multiLevelType w:val="hybridMultilevel"/>
    <w:tmpl w:val="CC849BE0"/>
    <w:lvl w:ilvl="0" w:tplc="57EC90C0">
      <w:start w:val="1"/>
      <w:numFmt w:val="bullet"/>
      <w:lvlText w:val="•"/>
      <w:lvlJc w:val="left"/>
      <w:pPr>
        <w:ind w:left="4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226378">
      <w:start w:val="1"/>
      <w:numFmt w:val="bullet"/>
      <w:lvlText w:val="o"/>
      <w:lvlJc w:val="left"/>
      <w:pPr>
        <w:ind w:left="1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9231A8">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36FAB2">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7EAB36">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7CA4D4">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7CFC7C">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B0A28A">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BE6BEC">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D784A58"/>
    <w:multiLevelType w:val="hybridMultilevel"/>
    <w:tmpl w:val="B0C4CE76"/>
    <w:lvl w:ilvl="0" w:tplc="3CDA015E">
      <w:start w:val="1"/>
      <w:numFmt w:val="bullet"/>
      <w:lvlText w:val="•"/>
      <w:lvlJc w:val="left"/>
      <w:pPr>
        <w:ind w:left="4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944BD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1A2CC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AE4F1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4E1CF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72D47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6E62B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E8B62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404F96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569115808">
    <w:abstractNumId w:val="0"/>
  </w:num>
  <w:num w:numId="2" w16cid:durableId="1938904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7B9"/>
    <w:rsid w:val="000457B9"/>
    <w:rsid w:val="00274951"/>
    <w:rsid w:val="0041614E"/>
    <w:rsid w:val="007C2E34"/>
    <w:rsid w:val="008707C1"/>
    <w:rsid w:val="008C7CC7"/>
    <w:rsid w:val="00925527"/>
    <w:rsid w:val="00FC6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EBA2"/>
  <w15:docId w15:val="{16902D13-A348-4FC4-A993-456E40D4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 w:line="266" w:lineRule="auto"/>
      <w:ind w:left="2904" w:hanging="10"/>
    </w:pPr>
    <w:rPr>
      <w:rFonts w:ascii="Arial" w:eastAsia="Arial" w:hAnsi="Arial" w:cs="Arial"/>
      <w:color w:val="000000"/>
      <w:sz w:val="28"/>
    </w:rPr>
  </w:style>
  <w:style w:type="paragraph" w:styleId="Heading1">
    <w:name w:val="heading 1"/>
    <w:next w:val="Normal"/>
    <w:link w:val="Heading1Char"/>
    <w:uiPriority w:val="9"/>
    <w:qFormat/>
    <w:rsid w:val="00FC636E"/>
    <w:pPr>
      <w:keepNext/>
      <w:keepLines/>
      <w:spacing w:after="0" w:line="259" w:lineRule="auto"/>
      <w:outlineLvl w:val="0"/>
    </w:pPr>
    <w:rPr>
      <w:rFonts w:asciiTheme="majorHAnsi" w:eastAsia="Arial" w:hAnsiTheme="majorHAnsi" w:cs="Arial"/>
      <w:color w:val="0F4761"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636E"/>
    <w:rPr>
      <w:rFonts w:asciiTheme="majorHAnsi" w:eastAsia="Arial" w:hAnsiTheme="majorHAnsi" w:cs="Arial"/>
      <w:color w:val="0F4761" w:themeColor="accent1" w:themeShade="BF"/>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925527"/>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925527"/>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925527"/>
    <w:pPr>
      <w:numPr>
        <w:ilvl w:val="1"/>
      </w:numPr>
      <w:spacing w:after="160" w:line="278" w:lineRule="auto"/>
      <w:ind w:left="2904" w:hanging="10"/>
    </w:pPr>
    <w:rPr>
      <w:rFonts w:ascii="Calibri" w:eastAsiaTheme="majorEastAsia" w:hAnsi="Calibri" w:cstheme="majorBidi"/>
      <w:color w:val="FFFFFF" w:themeColor="background1"/>
      <w:spacing w:val="15"/>
      <w:sz w:val="36"/>
      <w:szCs w:val="28"/>
      <w:lang w:eastAsia="en-US"/>
    </w:rPr>
  </w:style>
  <w:style w:type="character" w:customStyle="1" w:styleId="SubtitleChar">
    <w:name w:val="Subtitle Char"/>
    <w:basedOn w:val="DefaultParagraphFont"/>
    <w:link w:val="Subtitle"/>
    <w:uiPriority w:val="11"/>
    <w:rsid w:val="00925527"/>
    <w:rPr>
      <w:rFonts w:ascii="Calibri" w:eastAsiaTheme="majorEastAsia" w:hAnsi="Calibri" w:cstheme="majorBidi"/>
      <w:color w:val="FFFFFF" w:themeColor="background1"/>
      <w:spacing w:val="15"/>
      <w:sz w:val="36"/>
      <w:szCs w:val="28"/>
      <w:lang w:eastAsia="en-US"/>
    </w:rPr>
  </w:style>
  <w:style w:type="character" w:styleId="SubtleEmphasis">
    <w:name w:val="Subtle Emphasis"/>
    <w:basedOn w:val="DefaultParagraphFont"/>
    <w:uiPriority w:val="19"/>
    <w:qFormat/>
    <w:rsid w:val="00925527"/>
    <w:rPr>
      <w:rFonts w:ascii="Calibri" w:hAnsi="Calibri"/>
      <w:i w:val="0"/>
      <w:iCs/>
      <w:color w:val="FFFFFF" w:themeColor="background1"/>
      <w:sz w:val="36"/>
    </w:rPr>
  </w:style>
  <w:style w:type="paragraph" w:styleId="Header">
    <w:name w:val="header"/>
    <w:basedOn w:val="Normal"/>
    <w:link w:val="HeaderChar"/>
    <w:uiPriority w:val="99"/>
    <w:unhideWhenUsed/>
    <w:rsid w:val="00925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527"/>
    <w:rPr>
      <w:rFonts w:ascii="Arial" w:eastAsia="Arial" w:hAnsi="Arial" w:cs="Arial"/>
      <w:color w:val="000000"/>
      <w:sz w:val="28"/>
    </w:rPr>
  </w:style>
  <w:style w:type="paragraph" w:styleId="TOCHeading">
    <w:name w:val="TOC Heading"/>
    <w:basedOn w:val="Heading1"/>
    <w:next w:val="Normal"/>
    <w:uiPriority w:val="39"/>
    <w:unhideWhenUsed/>
    <w:qFormat/>
    <w:rsid w:val="0041614E"/>
    <w:pPr>
      <w:spacing w:before="240"/>
      <w:outlineLvl w:val="9"/>
    </w:pPr>
    <w:rPr>
      <w:rFonts w:eastAsiaTheme="majorEastAsia" w:cstheme="majorBidi"/>
      <w:kern w:val="0"/>
      <w:szCs w:val="32"/>
      <w:lang w:val="en-US" w:eastAsia="en-US"/>
      <w14:ligatures w14:val="none"/>
    </w:rPr>
  </w:style>
  <w:style w:type="paragraph" w:styleId="TOC1">
    <w:name w:val="toc 1"/>
    <w:basedOn w:val="Normal"/>
    <w:next w:val="Normal"/>
    <w:autoRedefine/>
    <w:uiPriority w:val="39"/>
    <w:unhideWhenUsed/>
    <w:rsid w:val="0041614E"/>
    <w:pPr>
      <w:spacing w:after="100"/>
      <w:ind w:left="0"/>
    </w:pPr>
  </w:style>
  <w:style w:type="character" w:styleId="Hyperlink">
    <w:name w:val="Hyperlink"/>
    <w:basedOn w:val="DefaultParagraphFont"/>
    <w:uiPriority w:val="99"/>
    <w:unhideWhenUsed/>
    <w:rsid w:val="004161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moneyadviceservice.org.uk/en/articles/choosing-a-financial-adviser"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unbiased.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biased.co.uk/" TargetMode="External"/><Relationship Id="rId20" Type="http://schemas.openxmlformats.org/officeDocument/2006/relationships/hyperlink" Target="https://www.moneyadviceservice.org.uk/en/articles/choosing-a-financial-advis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www.moneyadviceservice.org.uk/en/articles/choosing-a-financial-advi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663FC-9032-4269-8472-35486869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FFEITHLEN AELODAU</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FFEITHLEN AELODAU</dc:title>
  <dc:subject>Gostyngiadau neu Gyfyngiadau o ran eich Cyflog Pensiynadwy</dc:subject>
  <dc:creator>Ebrill 2021</dc:creator>
  <cp:keywords/>
  <cp:lastModifiedBy>Jessica J Turnbull-Guy</cp:lastModifiedBy>
  <cp:revision>3</cp:revision>
  <dcterms:created xsi:type="dcterms:W3CDTF">2025-04-08T13:01:00Z</dcterms:created>
  <dcterms:modified xsi:type="dcterms:W3CDTF">2025-04-08T14:07:00Z</dcterms:modified>
</cp:coreProperties>
</file>